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60" w:rsidRPr="006659A0" w:rsidRDefault="00C31997" w:rsidP="005E1CD8">
      <w:p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-123825</wp:posOffset>
            </wp:positionV>
            <wp:extent cx="723900" cy="1000125"/>
            <wp:effectExtent l="19050" t="0" r="0" b="0"/>
            <wp:wrapNone/>
            <wp:docPr id="2" name="Рисунок 1" descr="EFCA logo_color_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FCA logo_color_no 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9A0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-428625</wp:posOffset>
            </wp:positionV>
            <wp:extent cx="1857375" cy="1600200"/>
            <wp:effectExtent l="19050" t="0" r="9525" b="0"/>
            <wp:wrapNone/>
            <wp:docPr id="3" name="Рисунок 1" descr="C:\Users\pbonwich\APPDATA\LOCAL\TEMP\wzbf7f\USAID_Print_Logo_Brandmark_REVISED\Vertical_RGB_600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pbonwich\APPDATA\LOCAL\TEMP\wzbf7f\USAID_Print_Logo_Brandmark_REVISED\Vertical_RGB_600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6760" w:rsidRPr="006659A0" w:rsidRDefault="009D6760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D6760" w:rsidRPr="006659A0" w:rsidRDefault="009D6760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D6760" w:rsidRPr="006659A0" w:rsidRDefault="009D6760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E1CD8" w:rsidRPr="006659A0" w:rsidRDefault="005E1CD8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E1CD8" w:rsidRPr="006659A0" w:rsidRDefault="005E1CD8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659A0" w:rsidRDefault="006659A0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26C63" w:rsidRPr="006659A0" w:rsidRDefault="00226C63" w:rsidP="005E1CD8">
      <w:pPr>
        <w:spacing w:after="0" w:line="240" w:lineRule="auto"/>
        <w:jc w:val="center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ФОНД ЕВРАЗИЯ ЦЕНТРАЛЬНОЙ АЗИИ </w:t>
      </w:r>
      <w:r w:rsidR="00580213">
        <w:rPr>
          <w:rFonts w:asciiTheme="majorHAnsi" w:hAnsiTheme="majorHAnsi"/>
          <w:b/>
        </w:rPr>
        <w:t xml:space="preserve">В  КАЗАХСТАНЕ </w:t>
      </w:r>
      <w:r w:rsidRPr="006659A0">
        <w:rPr>
          <w:rFonts w:asciiTheme="majorHAnsi" w:hAnsiTheme="majorHAnsi"/>
          <w:b/>
        </w:rPr>
        <w:t xml:space="preserve">ОБЪЯВЛЯЕТ </w:t>
      </w:r>
    </w:p>
    <w:p w:rsidR="00532C96" w:rsidRPr="006659A0" w:rsidRDefault="00226C63" w:rsidP="00021C80">
      <w:pPr>
        <w:spacing w:after="0" w:line="240" w:lineRule="auto"/>
        <w:jc w:val="center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ОБ </w:t>
      </w:r>
      <w:r w:rsidR="009D6760" w:rsidRPr="006659A0">
        <w:rPr>
          <w:rFonts w:asciiTheme="majorHAnsi" w:hAnsiTheme="majorHAnsi"/>
          <w:b/>
        </w:rPr>
        <w:t>ОТКРЫТО</w:t>
      </w:r>
      <w:r w:rsidRPr="006659A0">
        <w:rPr>
          <w:rFonts w:asciiTheme="majorHAnsi" w:hAnsiTheme="majorHAnsi"/>
          <w:b/>
        </w:rPr>
        <w:t xml:space="preserve">М </w:t>
      </w:r>
      <w:r w:rsidR="009D6760" w:rsidRPr="006659A0">
        <w:rPr>
          <w:rFonts w:asciiTheme="majorHAnsi" w:hAnsiTheme="majorHAnsi"/>
          <w:b/>
        </w:rPr>
        <w:t>КОНКУРС</w:t>
      </w:r>
      <w:r w:rsidRPr="006659A0">
        <w:rPr>
          <w:rFonts w:asciiTheme="majorHAnsi" w:hAnsiTheme="majorHAnsi"/>
          <w:b/>
        </w:rPr>
        <w:t>Е</w:t>
      </w:r>
      <w:r w:rsidR="009D6760" w:rsidRPr="006659A0">
        <w:rPr>
          <w:rFonts w:asciiTheme="majorHAnsi" w:hAnsiTheme="majorHAnsi"/>
          <w:b/>
        </w:rPr>
        <w:t xml:space="preserve"> </w:t>
      </w:r>
      <w:r w:rsidR="00021C80" w:rsidRPr="006659A0">
        <w:rPr>
          <w:rFonts w:asciiTheme="majorHAnsi" w:hAnsiTheme="majorHAnsi"/>
          <w:b/>
        </w:rPr>
        <w:t xml:space="preserve">ПО ПОИСКУ </w:t>
      </w:r>
      <w:r w:rsidR="00F11974">
        <w:rPr>
          <w:rFonts w:asciiTheme="majorHAnsi" w:hAnsiTheme="majorHAnsi"/>
          <w:b/>
        </w:rPr>
        <w:t>ЭКСПЕРТА/</w:t>
      </w:r>
      <w:r w:rsidR="006A69C3" w:rsidRPr="006659A0">
        <w:rPr>
          <w:rFonts w:asciiTheme="majorHAnsi" w:hAnsiTheme="majorHAnsi"/>
          <w:b/>
        </w:rPr>
        <w:t xml:space="preserve">ТРЕНЕРА ПО </w:t>
      </w:r>
      <w:r w:rsidR="008676BD">
        <w:rPr>
          <w:rFonts w:asciiTheme="majorHAnsi" w:hAnsiTheme="majorHAnsi"/>
          <w:b/>
        </w:rPr>
        <w:t xml:space="preserve">СОЦИАЛЬНОМУ </w:t>
      </w:r>
      <w:r w:rsidR="00E07995">
        <w:rPr>
          <w:rFonts w:asciiTheme="majorHAnsi" w:hAnsiTheme="majorHAnsi"/>
          <w:b/>
        </w:rPr>
        <w:t>МАРКЕТИНГУ И КОММУНИКАЦИЯМ</w:t>
      </w:r>
      <w:r w:rsidR="00532C96" w:rsidRPr="006659A0">
        <w:rPr>
          <w:rFonts w:asciiTheme="majorHAnsi" w:hAnsiTheme="majorHAnsi"/>
          <w:b/>
        </w:rPr>
        <w:t xml:space="preserve"> </w:t>
      </w:r>
      <w:r w:rsidR="00EE3C06" w:rsidRPr="006659A0">
        <w:rPr>
          <w:rFonts w:asciiTheme="majorHAnsi" w:hAnsiTheme="majorHAnsi"/>
          <w:b/>
        </w:rPr>
        <w:t xml:space="preserve">В РАМКАХ ПРОЕКТА </w:t>
      </w:r>
      <w:r w:rsidR="006659A0">
        <w:rPr>
          <w:rFonts w:asciiTheme="majorHAnsi" w:hAnsiTheme="majorHAnsi"/>
          <w:b/>
        </w:rPr>
        <w:t>«</w:t>
      </w:r>
      <w:r w:rsidR="00EE3C06" w:rsidRPr="006659A0">
        <w:rPr>
          <w:rFonts w:asciiTheme="majorHAnsi" w:hAnsiTheme="majorHAnsi"/>
          <w:b/>
        </w:rPr>
        <w:t>ИНИЦИАТИВА В ПОДДЕРЖКУ ЭФФЕКТИВНОГО УПРАВЛЕНИЯ</w:t>
      </w:r>
      <w:r w:rsidR="006659A0">
        <w:rPr>
          <w:rFonts w:asciiTheme="majorHAnsi" w:hAnsiTheme="majorHAnsi"/>
          <w:b/>
        </w:rPr>
        <w:t>»</w:t>
      </w:r>
    </w:p>
    <w:p w:rsidR="004526A6" w:rsidRPr="006659A0" w:rsidRDefault="004526A6" w:rsidP="00021C8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4526A6" w:rsidRPr="006659A0" w:rsidRDefault="004526A6" w:rsidP="00021C80">
      <w:pPr>
        <w:spacing w:after="0" w:line="240" w:lineRule="auto"/>
        <w:jc w:val="center"/>
        <w:rPr>
          <w:rFonts w:asciiTheme="majorHAnsi" w:hAnsiTheme="majorHAnsi"/>
          <w:b/>
          <w:color w:val="FF0000"/>
        </w:rPr>
      </w:pPr>
      <w:r w:rsidRPr="006659A0">
        <w:rPr>
          <w:rFonts w:asciiTheme="majorHAnsi" w:hAnsiTheme="majorHAnsi"/>
          <w:b/>
          <w:color w:val="FF0000"/>
        </w:rPr>
        <w:t>КОНКУРС ОТКРЫТ ДЛЯ РУССКОЯЗЫЧНЫХ ЭКСПЕРТОВ В КАЗАХСТАНЕ И ЗА РУБЕЖОМ</w:t>
      </w:r>
    </w:p>
    <w:p w:rsidR="0062242E" w:rsidRPr="006659A0" w:rsidRDefault="0062242E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D6760" w:rsidRPr="006659A0" w:rsidRDefault="00C71A39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>Сведения о заказчике: Фонд Евразия Центральной Азии (</w:t>
      </w:r>
      <w:r w:rsidR="009D6760" w:rsidRPr="006659A0">
        <w:rPr>
          <w:rFonts w:asciiTheme="majorHAnsi" w:hAnsiTheme="majorHAnsi"/>
          <w:b/>
        </w:rPr>
        <w:t>ФЕЦА</w:t>
      </w:r>
      <w:r w:rsidRPr="006659A0">
        <w:rPr>
          <w:rFonts w:asciiTheme="majorHAnsi" w:hAnsiTheme="majorHAnsi"/>
          <w:b/>
        </w:rPr>
        <w:t>)</w:t>
      </w:r>
    </w:p>
    <w:p w:rsidR="00226C63" w:rsidRPr="006659A0" w:rsidRDefault="00226C63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 w:cs="Arial"/>
          <w:shd w:val="clear" w:color="auto" w:fill="FFFFFF"/>
        </w:rPr>
        <w:t>Фонд Евразия Центральной Азии (ФЕЦА) -  общественная организация, основанная в регионе в 2005 году. ФЕЦА мобилизует общественные и частные ресурсы, помогая гражданам принимать активное участие в построении собственного будущего посредством укрепления местных сообществ и повышения гражданского и экономического благосостояния. Фонд Евразия Центральной Азии продолжает деятельность Фонда Евразия как местный институт. Фонд Евразия – частная некоммерческая организация, с 1993 года инвестирует в инициативы, направленные на повышение гражданской активности, развитие частного предпринимательства, образования и государственного управления в Центральной Азии. Получить более полную информацию о программах ФЕЦА и ознакомиться со списком членов совета попечителей можно на сайте:</w:t>
      </w:r>
      <w:r w:rsidRPr="006659A0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hyperlink r:id="rId8" w:history="1">
        <w:r w:rsidRPr="006659A0">
          <w:rPr>
            <w:rStyle w:val="a4"/>
            <w:rFonts w:asciiTheme="majorHAnsi" w:hAnsiTheme="majorHAnsi" w:cs="Arial"/>
            <w:color w:val="auto"/>
            <w:bdr w:val="none" w:sz="0" w:space="0" w:color="auto" w:frame="1"/>
            <w:shd w:val="clear" w:color="auto" w:fill="FFFFFF"/>
          </w:rPr>
          <w:t>http://www.ef-ca.kz</w:t>
        </w:r>
      </w:hyperlink>
    </w:p>
    <w:p w:rsidR="005E1CD8" w:rsidRPr="006659A0" w:rsidRDefault="005E1CD8" w:rsidP="005E1CD8">
      <w:pPr>
        <w:spacing w:after="0" w:line="240" w:lineRule="auto"/>
        <w:jc w:val="both"/>
        <w:rPr>
          <w:rFonts w:asciiTheme="majorHAnsi" w:hAnsiTheme="majorHAnsi"/>
        </w:rPr>
      </w:pPr>
    </w:p>
    <w:p w:rsidR="009D6760" w:rsidRPr="006659A0" w:rsidRDefault="00C71A39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Сведения о проекте </w:t>
      </w:r>
      <w:r w:rsidR="009D6760" w:rsidRPr="006659A0">
        <w:rPr>
          <w:rFonts w:asciiTheme="majorHAnsi" w:hAnsiTheme="majorHAnsi"/>
          <w:b/>
        </w:rPr>
        <w:t xml:space="preserve"> </w:t>
      </w:r>
      <w:r w:rsidRPr="006659A0">
        <w:rPr>
          <w:rFonts w:asciiTheme="majorHAnsi" w:hAnsiTheme="majorHAnsi"/>
          <w:b/>
        </w:rPr>
        <w:t>«Инициатива в по</w:t>
      </w:r>
      <w:r w:rsidR="00F200C4">
        <w:rPr>
          <w:rFonts w:asciiTheme="majorHAnsi" w:hAnsiTheme="majorHAnsi"/>
          <w:b/>
        </w:rPr>
        <w:t>ддержку эффективного управления</w:t>
      </w:r>
      <w:r w:rsidRPr="006659A0">
        <w:rPr>
          <w:rFonts w:asciiTheme="majorHAnsi" w:hAnsiTheme="majorHAnsi"/>
          <w:b/>
        </w:rPr>
        <w:t xml:space="preserve"> (ИПЭУ)»</w:t>
      </w:r>
    </w:p>
    <w:p w:rsidR="009D6760" w:rsidRPr="006659A0" w:rsidRDefault="009D6760" w:rsidP="005E1CD8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6659A0">
        <w:rPr>
          <w:rFonts w:asciiTheme="majorHAnsi" w:hAnsiTheme="majorHAnsi"/>
          <w:color w:val="auto"/>
          <w:sz w:val="22"/>
          <w:szCs w:val="22"/>
        </w:rPr>
        <w:t xml:space="preserve">Проект </w:t>
      </w:r>
      <w:r w:rsidRPr="006659A0">
        <w:rPr>
          <w:rFonts w:asciiTheme="majorHAnsi" w:hAnsiTheme="majorHAnsi"/>
          <w:b/>
          <w:color w:val="auto"/>
          <w:sz w:val="22"/>
          <w:szCs w:val="22"/>
        </w:rPr>
        <w:t>«Инициатива в под</w:t>
      </w:r>
      <w:r w:rsidR="00F200C4">
        <w:rPr>
          <w:rFonts w:asciiTheme="majorHAnsi" w:hAnsiTheme="majorHAnsi"/>
          <w:b/>
          <w:color w:val="auto"/>
          <w:sz w:val="22"/>
          <w:szCs w:val="22"/>
        </w:rPr>
        <w:t xml:space="preserve">держку эффективного управления </w:t>
      </w:r>
      <w:r w:rsidRPr="006659A0">
        <w:rPr>
          <w:rFonts w:asciiTheme="majorHAnsi" w:hAnsiTheme="majorHAnsi"/>
          <w:b/>
          <w:color w:val="auto"/>
          <w:sz w:val="22"/>
          <w:szCs w:val="22"/>
        </w:rPr>
        <w:t>(ИПЭУ)</w:t>
      </w:r>
      <w:r w:rsidR="00C71A39" w:rsidRPr="006659A0">
        <w:rPr>
          <w:rFonts w:asciiTheme="majorHAnsi" w:hAnsiTheme="majorHAnsi"/>
          <w:b/>
          <w:color w:val="auto"/>
          <w:sz w:val="22"/>
          <w:szCs w:val="22"/>
        </w:rPr>
        <w:t>»</w:t>
      </w:r>
      <w:r w:rsidRPr="006659A0">
        <w:rPr>
          <w:rFonts w:asciiTheme="majorHAnsi" w:hAnsiTheme="majorHAnsi"/>
          <w:color w:val="auto"/>
          <w:sz w:val="22"/>
          <w:szCs w:val="22"/>
        </w:rPr>
        <w:t xml:space="preserve">, финансируемый Агентством США по Международному Развитию (USAID) реализуется Фондом Евразия Центральной Азии (ФЕЦА) в Казахстане и Таджикистане.  Проект представляет собой многофазовую программу финансирования </w:t>
      </w:r>
      <w:r w:rsidR="00C71A39" w:rsidRPr="006659A0">
        <w:rPr>
          <w:rFonts w:asciiTheme="majorHAnsi" w:hAnsiTheme="majorHAnsi"/>
          <w:color w:val="auto"/>
          <w:sz w:val="22"/>
          <w:szCs w:val="22"/>
        </w:rPr>
        <w:t>для некоммерческих организаций</w:t>
      </w:r>
      <w:r w:rsidR="006C6451">
        <w:rPr>
          <w:rFonts w:asciiTheme="majorHAnsi" w:hAnsiTheme="majorHAnsi"/>
          <w:color w:val="auto"/>
          <w:sz w:val="22"/>
          <w:szCs w:val="22"/>
        </w:rPr>
        <w:t xml:space="preserve"> (в виде грантов)</w:t>
      </w:r>
      <w:r w:rsidR="00C71A39" w:rsidRPr="006659A0">
        <w:rPr>
          <w:rFonts w:asciiTheme="majorHAnsi" w:hAnsiTheme="majorHAnsi"/>
          <w:color w:val="auto"/>
          <w:sz w:val="22"/>
          <w:szCs w:val="22"/>
        </w:rPr>
        <w:t xml:space="preserve"> </w:t>
      </w:r>
      <w:r w:rsidR="00C71A39"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для </w:t>
      </w:r>
      <w:r w:rsidRPr="006659A0">
        <w:rPr>
          <w:rFonts w:asciiTheme="majorHAnsi" w:eastAsia="Times New Roman" w:hAnsiTheme="majorHAnsi"/>
          <w:color w:val="auto"/>
          <w:sz w:val="22"/>
          <w:szCs w:val="22"/>
        </w:rPr>
        <w:t>продвижения инициатив по эффективному управлению в сфере государственного управления</w:t>
      </w:r>
      <w:r w:rsidR="00C71A39" w:rsidRPr="006659A0">
        <w:rPr>
          <w:rFonts w:asciiTheme="majorHAnsi" w:eastAsia="Times New Roman" w:hAnsiTheme="majorHAnsi"/>
          <w:color w:val="auto"/>
          <w:sz w:val="22"/>
          <w:szCs w:val="22"/>
        </w:rPr>
        <w:t>,</w:t>
      </w:r>
      <w:r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 при сотрудничестве с гражданским обществом. </w:t>
      </w:r>
    </w:p>
    <w:p w:rsidR="00021C80" w:rsidRPr="006659A0" w:rsidRDefault="00021C80" w:rsidP="005E1CD8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</w:p>
    <w:p w:rsidR="00021C80" w:rsidRPr="006659A0" w:rsidRDefault="00021C80" w:rsidP="00221E9D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На сегодняшний день грантополучателями проекта являются </w:t>
      </w:r>
      <w:r w:rsidR="00580213">
        <w:rPr>
          <w:rFonts w:asciiTheme="majorHAnsi" w:eastAsia="Times New Roman" w:hAnsiTheme="majorHAnsi"/>
          <w:color w:val="auto"/>
          <w:sz w:val="22"/>
          <w:szCs w:val="22"/>
        </w:rPr>
        <w:t>8</w:t>
      </w:r>
      <w:r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 неправительственных организаций в Казахстане, которые совместно с представителями государственных органов стремятся улучшить качество социальных и медицинских услу</w:t>
      </w:r>
      <w:r w:rsidR="00221E9D" w:rsidRPr="006659A0">
        <w:rPr>
          <w:rFonts w:asciiTheme="majorHAnsi" w:eastAsia="Times New Roman" w:hAnsiTheme="majorHAnsi"/>
          <w:color w:val="auto"/>
          <w:sz w:val="22"/>
          <w:szCs w:val="22"/>
        </w:rPr>
        <w:t>г для уязвимых групп населения</w:t>
      </w:r>
      <w:r w:rsidRPr="006659A0">
        <w:rPr>
          <w:rFonts w:asciiTheme="majorHAnsi" w:eastAsia="Times New Roman" w:hAnsiTheme="majorHAnsi"/>
          <w:color w:val="auto"/>
          <w:sz w:val="22"/>
          <w:szCs w:val="22"/>
        </w:rPr>
        <w:t>.</w:t>
      </w:r>
    </w:p>
    <w:p w:rsidR="006C6451" w:rsidRDefault="006C6451" w:rsidP="006C6451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</w:p>
    <w:p w:rsidR="00221E9D" w:rsidRPr="006659A0" w:rsidRDefault="00A04F33" w:rsidP="006C6451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>
        <w:rPr>
          <w:rFonts w:asciiTheme="majorHAnsi" w:eastAsia="Times New Roman" w:hAnsiTheme="majorHAnsi"/>
          <w:noProof/>
          <w:color w:val="auto"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6pt;margin-top:6pt;width:524.25pt;height:203.1pt;z-index:251660800;mso-width-relative:margin;mso-height-relative:margin" fillcolor="#d8d8d8 [2732]">
            <v:textbox>
              <w:txbxContent>
                <w:p w:rsidR="006C6451" w:rsidRPr="006C6451" w:rsidRDefault="006C6451" w:rsidP="006C6451">
                  <w:pPr>
                    <w:pStyle w:val="Default"/>
                    <w:jc w:val="both"/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</w:pPr>
                  <w:r w:rsidRPr="006C6451"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  <w:t>Основные направления проектов</w:t>
                  </w:r>
                  <w:r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  <w:t xml:space="preserve"> грантополучателей</w:t>
                  </w:r>
                  <w:r w:rsidRPr="006C6451"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  <w:t xml:space="preserve">: </w:t>
                  </w:r>
                </w:p>
                <w:p w:rsidR="006C6451" w:rsidRPr="00B26B4B" w:rsidRDefault="00B26B4B" w:rsidP="006C6451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Внедрение </w:t>
                  </w:r>
                  <w:r w:rsidR="006C6451"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единого инструментария по оценке </w:t>
                  </w:r>
                  <w:r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выполнения</w:t>
                  </w:r>
                  <w:r w:rsidR="006C6451"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 рекомендаций международных конвенционных органов Правительством РК.</w:t>
                  </w:r>
                </w:p>
                <w:p w:rsidR="006C6451" w:rsidRPr="00B26B4B" w:rsidRDefault="006C6451" w:rsidP="006C6451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Разработка модели интегрированных специальных социальных услуг, разработка НПА и продвижение на основе полученного опыта.</w:t>
                  </w:r>
                </w:p>
                <w:p w:rsidR="006C6451" w:rsidRPr="00B26B4B" w:rsidRDefault="006C6451" w:rsidP="006C6451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Внедрение онлайн системы диагностики психологического состояния и склонности к суицидам среди подростков.</w:t>
                  </w:r>
                </w:p>
                <w:p w:rsidR="006C6451" w:rsidRPr="00B26B4B" w:rsidRDefault="009132F4" w:rsidP="006C6451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Предоставление</w:t>
                  </w:r>
                  <w:r w:rsidR="006C6451"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 государственных услуг людям с ограниченными </w:t>
                  </w:r>
                  <w:r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физическими </w:t>
                  </w:r>
                  <w:r w:rsidR="006C6451"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возможностями, проживающими в </w:t>
                  </w:r>
                  <w:r w:rsidR="00B26B4B"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отдаленных</w:t>
                  </w:r>
                  <w:r w:rsidR="00C76ED4"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 </w:t>
                  </w:r>
                  <w:r w:rsidR="006C6451"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районах.</w:t>
                  </w:r>
                </w:p>
                <w:p w:rsidR="006C6451" w:rsidRPr="00B26B4B" w:rsidRDefault="006C6451" w:rsidP="006C6451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Разработка и продвижение методики выявления скрытых государственных услуг.</w:t>
                  </w:r>
                </w:p>
                <w:p w:rsidR="006C6451" w:rsidRPr="00B26B4B" w:rsidRDefault="006C6451" w:rsidP="006C6451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Создание и продвижение многофункционального сельскохозяйственного интернет портала </w:t>
                  </w:r>
                  <w:proofErr w:type="spellStart"/>
                  <w:r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Agrobiz.kz</w:t>
                  </w:r>
                  <w:proofErr w:type="spellEnd"/>
                  <w:r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.</w:t>
                  </w:r>
                </w:p>
                <w:p w:rsidR="006C6451" w:rsidRPr="00B26B4B" w:rsidRDefault="006C6451" w:rsidP="006C6451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Совершенствование доступной среды жизнедеятельности для людей с ограниченными </w:t>
                  </w:r>
                  <w:r w:rsidR="009132F4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физическими </w:t>
                  </w:r>
                  <w:r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возможностями здоровья.</w:t>
                  </w:r>
                </w:p>
                <w:p w:rsidR="006C6451" w:rsidRPr="00B26B4B" w:rsidRDefault="006C6451" w:rsidP="00580213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</w:pPr>
                  <w:r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Улучшение законодательства для людей, употребляющих </w:t>
                  </w:r>
                  <w:r w:rsidR="00C76ED4"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инъекционные</w:t>
                  </w:r>
                  <w:r w:rsidR="00B26B4B"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 xml:space="preserve"> </w:t>
                  </w:r>
                  <w:r w:rsidRPr="00B26B4B">
                    <w:rPr>
                      <w:rFonts w:asciiTheme="majorHAnsi" w:hAnsiTheme="majorHAnsi" w:cs="Arial"/>
                      <w:bCs/>
                      <w:color w:val="auto"/>
                      <w:sz w:val="20"/>
                      <w:szCs w:val="22"/>
                    </w:rPr>
                    <w:t>наркотики и людей, живущих с ВИЧ.</w:t>
                  </w:r>
                </w:p>
              </w:txbxContent>
            </v:textbox>
            <w10:wrap type="topAndBottom"/>
          </v:shape>
        </w:pict>
      </w:r>
      <w:r w:rsidR="00221E9D" w:rsidRPr="006659A0">
        <w:rPr>
          <w:rFonts w:asciiTheme="majorHAnsi" w:hAnsiTheme="majorHAnsi" w:cs="Arial"/>
          <w:sz w:val="22"/>
          <w:szCs w:val="22"/>
        </w:rPr>
        <w:t xml:space="preserve"> </w:t>
      </w:r>
    </w:p>
    <w:p w:rsidR="00021C80" w:rsidRPr="006659A0" w:rsidRDefault="00021C80" w:rsidP="00021C80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</w:p>
    <w:p w:rsidR="00C71A39" w:rsidRPr="006659A0" w:rsidRDefault="00C71A39" w:rsidP="005E1CD8">
      <w:pPr>
        <w:pStyle w:val="Default"/>
        <w:numPr>
          <w:ilvl w:val="0"/>
          <w:numId w:val="7"/>
        </w:numPr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Техническое задание для </w:t>
      </w:r>
      <w:r w:rsidR="003D55BB"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эксперта </w:t>
      </w:r>
    </w:p>
    <w:p w:rsidR="001B2F22" w:rsidRPr="006659A0" w:rsidRDefault="001B2F22" w:rsidP="00797971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u w:val="single"/>
        </w:rPr>
        <w:t>Основная цель</w:t>
      </w:r>
      <w:r w:rsidRPr="006659A0">
        <w:rPr>
          <w:rFonts w:asciiTheme="majorHAnsi" w:hAnsiTheme="majorHAnsi"/>
        </w:rPr>
        <w:t xml:space="preserve"> пр</w:t>
      </w:r>
      <w:r w:rsidR="006B0EA8" w:rsidRPr="006659A0">
        <w:rPr>
          <w:rFonts w:asciiTheme="majorHAnsi" w:hAnsiTheme="majorHAnsi"/>
        </w:rPr>
        <w:t xml:space="preserve">ивлечения эксперта </w:t>
      </w:r>
      <w:r w:rsidR="006B0EA8" w:rsidRPr="00A70C45">
        <w:rPr>
          <w:rFonts w:asciiTheme="majorHAnsi" w:hAnsiTheme="majorHAnsi"/>
        </w:rPr>
        <w:t xml:space="preserve">по </w:t>
      </w:r>
      <w:r w:rsidR="00A70C45" w:rsidRPr="00A70C45">
        <w:rPr>
          <w:rFonts w:asciiTheme="majorHAnsi" w:hAnsiTheme="majorHAnsi"/>
        </w:rPr>
        <w:t xml:space="preserve">социальному </w:t>
      </w:r>
      <w:r w:rsidR="00E07995" w:rsidRPr="00A70C45">
        <w:rPr>
          <w:rFonts w:asciiTheme="majorHAnsi" w:hAnsiTheme="majorHAnsi"/>
        </w:rPr>
        <w:t>маркетингу и коммуникациям</w:t>
      </w:r>
      <w:r w:rsidR="006B0EA8" w:rsidRPr="00A70C45">
        <w:rPr>
          <w:rFonts w:asciiTheme="majorHAnsi" w:hAnsiTheme="majorHAnsi"/>
        </w:rPr>
        <w:t xml:space="preserve"> </w:t>
      </w:r>
      <w:r w:rsidRPr="00A70C45">
        <w:rPr>
          <w:rFonts w:asciiTheme="majorHAnsi" w:hAnsiTheme="majorHAnsi"/>
        </w:rPr>
        <w:t>заключается в том, чтобы</w:t>
      </w:r>
      <w:r w:rsidR="00A70C45" w:rsidRPr="00A70C45">
        <w:rPr>
          <w:rFonts w:asciiTheme="majorHAnsi" w:hAnsiTheme="majorHAnsi"/>
        </w:rPr>
        <w:t xml:space="preserve"> </w:t>
      </w:r>
      <w:r w:rsidR="00A70C45" w:rsidRPr="00A70C45">
        <w:rPr>
          <w:rFonts w:asciiTheme="majorHAnsi" w:hAnsiTheme="majorHAnsi"/>
          <w:u w:val="single"/>
        </w:rPr>
        <w:t xml:space="preserve">достичь устойчивых результатов </w:t>
      </w:r>
      <w:r w:rsidR="00A70C45">
        <w:rPr>
          <w:rFonts w:asciiTheme="majorHAnsi" w:hAnsiTheme="majorHAnsi"/>
          <w:u w:val="single"/>
        </w:rPr>
        <w:t xml:space="preserve">грантовых </w:t>
      </w:r>
      <w:r w:rsidR="00A70C45" w:rsidRPr="00A70C45">
        <w:rPr>
          <w:rFonts w:asciiTheme="majorHAnsi" w:hAnsiTheme="majorHAnsi"/>
          <w:u w:val="single"/>
        </w:rPr>
        <w:t xml:space="preserve">проектов через получение поддержки и </w:t>
      </w:r>
      <w:r w:rsidR="00A70C45">
        <w:rPr>
          <w:rFonts w:asciiTheme="majorHAnsi" w:hAnsiTheme="majorHAnsi"/>
          <w:u w:val="single"/>
        </w:rPr>
        <w:t>привлечение внимания</w:t>
      </w:r>
      <w:r w:rsidR="00A70C45" w:rsidRPr="00A70C45">
        <w:rPr>
          <w:rFonts w:asciiTheme="majorHAnsi" w:hAnsiTheme="majorHAnsi"/>
          <w:u w:val="single"/>
        </w:rPr>
        <w:t xml:space="preserve"> к проблемам и решениям, предлагаемым в рамках проектов</w:t>
      </w:r>
      <w:r w:rsidR="00A70C45">
        <w:rPr>
          <w:rFonts w:asciiTheme="majorHAnsi" w:hAnsiTheme="majorHAnsi"/>
          <w:u w:val="single"/>
        </w:rPr>
        <w:t>,</w:t>
      </w:r>
      <w:r w:rsidR="00A70C45" w:rsidRPr="00A70C45">
        <w:rPr>
          <w:rFonts w:asciiTheme="majorHAnsi" w:hAnsiTheme="majorHAnsi"/>
          <w:u w:val="single"/>
        </w:rPr>
        <w:t xml:space="preserve"> </w:t>
      </w:r>
      <w:r w:rsidR="00A70C45">
        <w:rPr>
          <w:rFonts w:asciiTheme="majorHAnsi" w:hAnsiTheme="majorHAnsi"/>
          <w:u w:val="single"/>
        </w:rPr>
        <w:t>с</w:t>
      </w:r>
      <w:r w:rsidR="00A70C45" w:rsidRPr="00A70C45">
        <w:rPr>
          <w:rFonts w:asciiTheme="majorHAnsi" w:hAnsiTheme="majorHAnsi"/>
          <w:u w:val="single"/>
        </w:rPr>
        <w:t>реди целевой аудитории и широкой общественности</w:t>
      </w:r>
      <w:r w:rsidRPr="00A70C45">
        <w:rPr>
          <w:rFonts w:asciiTheme="majorHAnsi" w:hAnsiTheme="majorHAnsi"/>
        </w:rPr>
        <w:t>.</w:t>
      </w:r>
      <w:r w:rsidRPr="006659A0">
        <w:rPr>
          <w:rFonts w:asciiTheme="majorHAnsi" w:hAnsiTheme="majorHAnsi"/>
        </w:rPr>
        <w:t xml:space="preserve"> </w:t>
      </w:r>
    </w:p>
    <w:p w:rsidR="001B2F22" w:rsidRPr="006659A0" w:rsidRDefault="001B2F22" w:rsidP="00797971">
      <w:pPr>
        <w:spacing w:after="0" w:line="240" w:lineRule="auto"/>
        <w:jc w:val="both"/>
        <w:rPr>
          <w:rFonts w:asciiTheme="majorHAnsi" w:hAnsiTheme="majorHAnsi"/>
        </w:rPr>
      </w:pPr>
    </w:p>
    <w:p w:rsidR="001B2F22" w:rsidRPr="006659A0" w:rsidRDefault="00394324" w:rsidP="00797971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Для достижения данной цели, ФЕЦА ставит перед экспертом следующие </w:t>
      </w:r>
      <w:r w:rsidRPr="006659A0">
        <w:rPr>
          <w:rFonts w:asciiTheme="majorHAnsi" w:hAnsiTheme="majorHAnsi"/>
          <w:u w:val="single"/>
        </w:rPr>
        <w:t>задачи</w:t>
      </w:r>
      <w:r w:rsidRPr="006659A0">
        <w:rPr>
          <w:rFonts w:asciiTheme="majorHAnsi" w:hAnsiTheme="majorHAnsi"/>
        </w:rPr>
        <w:t xml:space="preserve">: </w:t>
      </w:r>
    </w:p>
    <w:p w:rsidR="00394324" w:rsidRPr="00083A3B" w:rsidRDefault="006A69C3" w:rsidP="0039432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Провести двухдневный тренинг по</w:t>
      </w:r>
      <w:r w:rsidR="006B0EA8" w:rsidRPr="006659A0">
        <w:rPr>
          <w:rFonts w:asciiTheme="majorHAnsi" w:hAnsiTheme="majorHAnsi"/>
        </w:rPr>
        <w:t xml:space="preserve"> </w:t>
      </w:r>
      <w:r w:rsidR="00A70C45">
        <w:rPr>
          <w:rFonts w:asciiTheme="majorHAnsi" w:hAnsiTheme="majorHAnsi"/>
        </w:rPr>
        <w:t xml:space="preserve">социальному </w:t>
      </w:r>
      <w:r w:rsidR="00E07995">
        <w:rPr>
          <w:rFonts w:asciiTheme="majorHAnsi" w:hAnsiTheme="majorHAnsi"/>
        </w:rPr>
        <w:t>маркетингу и коммуникациям</w:t>
      </w:r>
      <w:r w:rsidR="00BC0408">
        <w:rPr>
          <w:rFonts w:asciiTheme="majorHAnsi" w:hAnsiTheme="majorHAnsi"/>
        </w:rPr>
        <w:t xml:space="preserve"> для </w:t>
      </w:r>
      <w:proofErr w:type="spellStart"/>
      <w:r w:rsidR="00BC0408">
        <w:rPr>
          <w:rFonts w:asciiTheme="majorHAnsi" w:hAnsiTheme="majorHAnsi"/>
        </w:rPr>
        <w:t>НПО</w:t>
      </w:r>
      <w:r w:rsidRPr="006659A0">
        <w:rPr>
          <w:rFonts w:asciiTheme="majorHAnsi" w:hAnsiTheme="majorHAnsi"/>
        </w:rPr>
        <w:t>-</w:t>
      </w:r>
      <w:r w:rsidRPr="00083A3B">
        <w:rPr>
          <w:rFonts w:asciiTheme="majorHAnsi" w:hAnsiTheme="majorHAnsi"/>
        </w:rPr>
        <w:t>грантополучателей</w:t>
      </w:r>
      <w:proofErr w:type="spellEnd"/>
      <w:r w:rsidRPr="00083A3B">
        <w:rPr>
          <w:rFonts w:asciiTheme="majorHAnsi" w:hAnsiTheme="majorHAnsi"/>
        </w:rPr>
        <w:t xml:space="preserve"> проекта;</w:t>
      </w:r>
    </w:p>
    <w:p w:rsidR="00394324" w:rsidRPr="00083A3B" w:rsidRDefault="00580213" w:rsidP="0039432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  <w:u w:val="single"/>
        </w:rPr>
      </w:pPr>
      <w:r w:rsidRPr="00083A3B">
        <w:rPr>
          <w:rFonts w:asciiTheme="majorHAnsi" w:hAnsiTheme="majorHAnsi"/>
        </w:rPr>
        <w:t>Предоставить НПО  -</w:t>
      </w:r>
      <w:r w:rsidR="00B26B4B" w:rsidRPr="00083A3B">
        <w:rPr>
          <w:rFonts w:asciiTheme="majorHAnsi" w:hAnsiTheme="majorHAnsi"/>
        </w:rPr>
        <w:t xml:space="preserve"> </w:t>
      </w:r>
      <w:r w:rsidRPr="00083A3B">
        <w:rPr>
          <w:rFonts w:asciiTheme="majorHAnsi" w:hAnsiTheme="majorHAnsi"/>
        </w:rPr>
        <w:t>участникам тренинга индивидуальные консультации/наставничество для практического внедрения полученных знаний и решения индивидуальных задач</w:t>
      </w:r>
      <w:r w:rsidR="00394324" w:rsidRPr="00083A3B">
        <w:rPr>
          <w:rFonts w:asciiTheme="majorHAnsi" w:hAnsiTheme="majorHAnsi"/>
        </w:rPr>
        <w:t xml:space="preserve"> </w:t>
      </w:r>
      <w:r w:rsidR="006A69C3" w:rsidRPr="00083A3B">
        <w:rPr>
          <w:rFonts w:asciiTheme="majorHAnsi" w:hAnsiTheme="majorHAnsi"/>
        </w:rPr>
        <w:t xml:space="preserve">в течение </w:t>
      </w:r>
      <w:r w:rsidR="000F09E5" w:rsidRPr="00083A3B">
        <w:rPr>
          <w:rFonts w:asciiTheme="majorHAnsi" w:hAnsiTheme="majorHAnsi"/>
        </w:rPr>
        <w:t>шести недель</w:t>
      </w:r>
      <w:r w:rsidRPr="00083A3B">
        <w:rPr>
          <w:rFonts w:asciiTheme="majorHAnsi" w:hAnsiTheme="majorHAnsi"/>
        </w:rPr>
        <w:t xml:space="preserve"> после завершения тренинга</w:t>
      </w:r>
      <w:r w:rsidR="00083A3B" w:rsidRPr="00083A3B">
        <w:rPr>
          <w:rFonts w:asciiTheme="majorHAnsi" w:hAnsiTheme="majorHAnsi"/>
        </w:rPr>
        <w:t xml:space="preserve">. </w:t>
      </w:r>
      <w:r w:rsidR="00083A3B" w:rsidRPr="00083A3B">
        <w:rPr>
          <w:rFonts w:asciiTheme="majorHAnsi" w:hAnsiTheme="majorHAnsi"/>
          <w:u w:val="single"/>
        </w:rPr>
        <w:t>Общее количество часов сопровождения – 20-25 часов.</w:t>
      </w:r>
    </w:p>
    <w:p w:rsidR="00394324" w:rsidRPr="006659A0" w:rsidRDefault="00394324" w:rsidP="00394324">
      <w:pPr>
        <w:spacing w:after="0" w:line="240" w:lineRule="auto"/>
        <w:jc w:val="both"/>
        <w:rPr>
          <w:rFonts w:asciiTheme="majorHAnsi" w:hAnsiTheme="majorHAnsi"/>
        </w:rPr>
      </w:pPr>
    </w:p>
    <w:p w:rsidR="00857ED7" w:rsidRPr="006659A0" w:rsidRDefault="00857ED7" w:rsidP="00797971">
      <w:pPr>
        <w:spacing w:after="0" w:line="240" w:lineRule="auto"/>
        <w:jc w:val="both"/>
        <w:rPr>
          <w:rFonts w:asciiTheme="majorHAnsi" w:hAnsiTheme="majorHAnsi"/>
          <w:b/>
          <w:lang w:val="kk-KZ"/>
        </w:rPr>
      </w:pPr>
      <w:r w:rsidRPr="006659A0">
        <w:rPr>
          <w:rFonts w:asciiTheme="majorHAnsi" w:hAnsiTheme="majorHAnsi"/>
          <w:b/>
        </w:rPr>
        <w:t xml:space="preserve">Объем работы </w:t>
      </w:r>
      <w:r w:rsidR="00F11974">
        <w:rPr>
          <w:rFonts w:asciiTheme="majorHAnsi" w:hAnsiTheme="majorHAnsi"/>
          <w:b/>
        </w:rPr>
        <w:t>тренера</w:t>
      </w:r>
      <w:r w:rsidRPr="006659A0">
        <w:rPr>
          <w:rFonts w:asciiTheme="majorHAnsi" w:hAnsiTheme="majorHAnsi"/>
          <w:b/>
        </w:rPr>
        <w:t xml:space="preserve"> подразумевает: </w:t>
      </w:r>
    </w:p>
    <w:p w:rsidR="00857ED7" w:rsidRPr="006659A0" w:rsidRDefault="00857ED7" w:rsidP="00797971">
      <w:pPr>
        <w:spacing w:after="0" w:line="240" w:lineRule="auto"/>
        <w:jc w:val="both"/>
        <w:rPr>
          <w:rFonts w:asciiTheme="majorHAnsi" w:hAnsiTheme="majorHAnsi"/>
          <w:color w:val="FF0000"/>
          <w:u w:val="single"/>
        </w:rPr>
      </w:pPr>
      <w:r w:rsidRPr="006659A0">
        <w:rPr>
          <w:rFonts w:asciiTheme="majorHAnsi" w:hAnsiTheme="majorHAnsi"/>
          <w:color w:val="FF0000"/>
          <w:u w:val="single"/>
          <w:lang w:val="kk-KZ"/>
        </w:rPr>
        <w:t xml:space="preserve">Этап </w:t>
      </w:r>
      <w:r w:rsidR="006A69C3" w:rsidRPr="006659A0">
        <w:rPr>
          <w:rFonts w:asciiTheme="majorHAnsi" w:hAnsiTheme="majorHAnsi"/>
          <w:color w:val="FF0000"/>
          <w:u w:val="single"/>
        </w:rPr>
        <w:t>1 – Проведение двухдневного тренинга в г. Алматы (Казахстан)</w:t>
      </w:r>
      <w:r w:rsidRPr="006659A0">
        <w:rPr>
          <w:rFonts w:asciiTheme="majorHAnsi" w:hAnsiTheme="majorHAnsi"/>
          <w:color w:val="FF0000"/>
          <w:u w:val="single"/>
        </w:rPr>
        <w:t xml:space="preserve">. </w:t>
      </w:r>
    </w:p>
    <w:p w:rsidR="00857ED7" w:rsidRPr="006659A0" w:rsidRDefault="00857ED7" w:rsidP="00797971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Срок выполнения задания – </w:t>
      </w:r>
      <w:r w:rsidR="006A69C3" w:rsidRPr="006659A0">
        <w:rPr>
          <w:rFonts w:asciiTheme="majorHAnsi" w:hAnsiTheme="majorHAnsi"/>
          <w:color w:val="FF0000"/>
          <w:u w:val="single"/>
        </w:rPr>
        <w:t>июнь</w:t>
      </w:r>
      <w:r w:rsidRPr="006659A0">
        <w:rPr>
          <w:rFonts w:asciiTheme="majorHAnsi" w:hAnsiTheme="majorHAnsi"/>
          <w:color w:val="FF0000"/>
          <w:u w:val="single"/>
        </w:rPr>
        <w:t xml:space="preserve"> 2017 года</w:t>
      </w:r>
      <w:r w:rsidR="006B0EA8" w:rsidRPr="006659A0">
        <w:rPr>
          <w:rFonts w:asciiTheme="majorHAnsi" w:hAnsiTheme="majorHAnsi"/>
          <w:color w:val="FF0000"/>
          <w:u w:val="single"/>
        </w:rPr>
        <w:t xml:space="preserve"> (точные даты будут согласованы с тренером и участниками)</w:t>
      </w:r>
      <w:r w:rsidRPr="006659A0">
        <w:rPr>
          <w:rFonts w:asciiTheme="majorHAnsi" w:hAnsiTheme="majorHAnsi"/>
          <w:color w:val="FF0000"/>
          <w:u w:val="single"/>
        </w:rPr>
        <w:t>.</w:t>
      </w:r>
    </w:p>
    <w:p w:rsidR="0062242E" w:rsidRPr="006659A0" w:rsidRDefault="00857ED7" w:rsidP="00797971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В рамках первого э</w:t>
      </w:r>
      <w:r w:rsidR="00F11974">
        <w:rPr>
          <w:rFonts w:asciiTheme="majorHAnsi" w:hAnsiTheme="majorHAnsi"/>
        </w:rPr>
        <w:t xml:space="preserve">тапа, ожидается, что </w:t>
      </w:r>
      <w:r w:rsidR="00295510" w:rsidRPr="006659A0">
        <w:rPr>
          <w:rFonts w:asciiTheme="majorHAnsi" w:hAnsiTheme="majorHAnsi"/>
        </w:rPr>
        <w:t>тренер</w:t>
      </w:r>
      <w:r w:rsidR="006B0EA8" w:rsidRPr="006659A0">
        <w:rPr>
          <w:rFonts w:asciiTheme="majorHAnsi" w:hAnsiTheme="majorHAnsi"/>
        </w:rPr>
        <w:t xml:space="preserve"> выполнит следующий объем работ</w:t>
      </w:r>
      <w:r w:rsidR="0062242E" w:rsidRPr="006659A0">
        <w:rPr>
          <w:rFonts w:asciiTheme="majorHAnsi" w:hAnsiTheme="majorHAnsi"/>
        </w:rPr>
        <w:t>:</w:t>
      </w:r>
    </w:p>
    <w:p w:rsidR="006A69C3" w:rsidRPr="006659A0" w:rsidRDefault="006A69C3" w:rsidP="006A69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Разработает детальную программу тренинга, которая будет </w:t>
      </w:r>
      <w:r w:rsidR="006B0EA8" w:rsidRPr="006659A0">
        <w:rPr>
          <w:rFonts w:asciiTheme="majorHAnsi" w:hAnsiTheme="majorHAnsi"/>
        </w:rPr>
        <w:t xml:space="preserve">предварительно </w:t>
      </w:r>
      <w:r w:rsidRPr="006659A0">
        <w:rPr>
          <w:rFonts w:asciiTheme="majorHAnsi" w:hAnsiTheme="majorHAnsi"/>
        </w:rPr>
        <w:t xml:space="preserve">согласована с заказчиком; </w:t>
      </w:r>
    </w:p>
    <w:p w:rsidR="006A69C3" w:rsidRPr="00B26B4B" w:rsidRDefault="006A69C3" w:rsidP="006A69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Разработает пакет методических </w:t>
      </w:r>
      <w:r w:rsidRPr="00B26B4B">
        <w:rPr>
          <w:rFonts w:asciiTheme="majorHAnsi" w:hAnsiTheme="majorHAnsi"/>
        </w:rPr>
        <w:t xml:space="preserve">материалов для участников в электронном виде; </w:t>
      </w:r>
    </w:p>
    <w:p w:rsidR="006A69C3" w:rsidRPr="00B26B4B" w:rsidRDefault="006A69C3" w:rsidP="006A69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B26B4B">
        <w:rPr>
          <w:rFonts w:asciiTheme="majorHAnsi" w:hAnsiTheme="majorHAnsi"/>
        </w:rPr>
        <w:t>Проведет двухдневный тренинг для НПО Казахстана на русском</w:t>
      </w:r>
      <w:r w:rsidR="00B26B4B" w:rsidRPr="00B26B4B">
        <w:rPr>
          <w:rFonts w:asciiTheme="majorHAnsi" w:hAnsiTheme="majorHAnsi"/>
        </w:rPr>
        <w:t xml:space="preserve"> языке (16 академических часов);</w:t>
      </w:r>
      <w:r w:rsidRPr="00B26B4B">
        <w:rPr>
          <w:rFonts w:asciiTheme="majorHAnsi" w:hAnsiTheme="majorHAnsi"/>
        </w:rPr>
        <w:t xml:space="preserve"> </w:t>
      </w:r>
    </w:p>
    <w:p w:rsidR="00C9602B" w:rsidRPr="00B26B4B" w:rsidRDefault="00C9602B" w:rsidP="006A69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B26B4B">
        <w:rPr>
          <w:rFonts w:asciiTheme="majorHAnsi" w:hAnsiTheme="majorHAnsi"/>
        </w:rPr>
        <w:t>По завершению тренинга все материалы предоставит заказчику, включая презентации, модуль тренинга, фот</w:t>
      </w:r>
      <w:r w:rsidR="00B26B4B" w:rsidRPr="00B26B4B">
        <w:rPr>
          <w:rFonts w:asciiTheme="majorHAnsi" w:hAnsiTheme="majorHAnsi"/>
        </w:rPr>
        <w:t>ографии, раздаточный материал (</w:t>
      </w:r>
      <w:r w:rsidRPr="00B26B4B">
        <w:rPr>
          <w:rFonts w:asciiTheme="majorHAnsi" w:hAnsiTheme="majorHAnsi"/>
        </w:rPr>
        <w:t>в электронном виде)</w:t>
      </w:r>
      <w:r w:rsidR="00B26B4B" w:rsidRPr="00B26B4B">
        <w:rPr>
          <w:rFonts w:asciiTheme="majorHAnsi" w:hAnsiTheme="majorHAnsi"/>
        </w:rPr>
        <w:t>.</w:t>
      </w:r>
    </w:p>
    <w:p w:rsidR="006A69C3" w:rsidRPr="006659A0" w:rsidRDefault="006A69C3" w:rsidP="0062242E">
      <w:pPr>
        <w:spacing w:after="0" w:line="240" w:lineRule="auto"/>
        <w:jc w:val="both"/>
        <w:rPr>
          <w:rFonts w:asciiTheme="majorHAnsi" w:hAnsiTheme="majorHAnsi"/>
        </w:rPr>
      </w:pPr>
    </w:p>
    <w:p w:rsidR="000D4D85" w:rsidRPr="00AB3936" w:rsidRDefault="000D4D85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Предварительный список </w:t>
      </w:r>
      <w:r w:rsidR="006A69C3" w:rsidRPr="006659A0">
        <w:rPr>
          <w:rFonts w:asciiTheme="majorHAnsi" w:hAnsiTheme="majorHAnsi"/>
        </w:rPr>
        <w:t xml:space="preserve">тем, которые </w:t>
      </w:r>
      <w:r w:rsidR="004731F2">
        <w:rPr>
          <w:rFonts w:asciiTheme="majorHAnsi" w:hAnsiTheme="majorHAnsi"/>
        </w:rPr>
        <w:t>предлагается</w:t>
      </w:r>
      <w:r w:rsidR="006A69C3" w:rsidRPr="006659A0">
        <w:rPr>
          <w:rFonts w:asciiTheme="majorHAnsi" w:hAnsiTheme="majorHAnsi"/>
        </w:rPr>
        <w:t xml:space="preserve"> </w:t>
      </w:r>
      <w:r w:rsidR="00295510" w:rsidRPr="006659A0">
        <w:rPr>
          <w:rFonts w:asciiTheme="majorHAnsi" w:hAnsiTheme="majorHAnsi"/>
        </w:rPr>
        <w:t>изучить</w:t>
      </w:r>
      <w:r w:rsidR="006A69C3" w:rsidRPr="006659A0">
        <w:rPr>
          <w:rFonts w:asciiTheme="majorHAnsi" w:hAnsiTheme="majorHAnsi"/>
        </w:rPr>
        <w:t xml:space="preserve"> в ходе проведения тренинга</w:t>
      </w:r>
      <w:r w:rsidRPr="006659A0">
        <w:rPr>
          <w:rFonts w:asciiTheme="majorHAnsi" w:hAnsiTheme="majorHAnsi"/>
        </w:rPr>
        <w:t xml:space="preserve"> (может </w:t>
      </w:r>
      <w:r w:rsidRPr="00AB3936">
        <w:rPr>
          <w:rFonts w:asciiTheme="majorHAnsi" w:hAnsiTheme="majorHAnsi"/>
        </w:rPr>
        <w:t xml:space="preserve">меняться по усмотрению </w:t>
      </w:r>
      <w:r w:rsidR="00295510" w:rsidRPr="00AB3936">
        <w:rPr>
          <w:rFonts w:asciiTheme="majorHAnsi" w:hAnsiTheme="majorHAnsi"/>
        </w:rPr>
        <w:t>тренера</w:t>
      </w:r>
      <w:r w:rsidRPr="00AB3936">
        <w:rPr>
          <w:rFonts w:asciiTheme="majorHAnsi" w:hAnsiTheme="majorHAnsi"/>
        </w:rPr>
        <w:t xml:space="preserve"> и согласованию с ФЕЦА):</w:t>
      </w:r>
    </w:p>
    <w:p w:rsidR="00F11974" w:rsidRDefault="004731F2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Социальный маркетинг и коммуникации (пиар)</w:t>
      </w:r>
      <w:r w:rsidR="00F11974">
        <w:rPr>
          <w:rFonts w:asciiTheme="majorHAnsi" w:hAnsiTheme="majorHAnsi"/>
        </w:rPr>
        <w:t>;</w:t>
      </w:r>
    </w:p>
    <w:p w:rsidR="00E103C5" w:rsidRPr="000F09E5" w:rsidRDefault="00E103C5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0F09E5">
        <w:rPr>
          <w:rFonts w:asciiTheme="majorHAnsi" w:hAnsiTheme="majorHAnsi"/>
        </w:rPr>
        <w:t xml:space="preserve">Стратегия </w:t>
      </w:r>
      <w:r w:rsidR="004731F2" w:rsidRPr="000F09E5">
        <w:rPr>
          <w:rFonts w:asciiTheme="majorHAnsi" w:hAnsiTheme="majorHAnsi"/>
        </w:rPr>
        <w:t>маркетинга: а</w:t>
      </w:r>
      <w:r w:rsidRPr="000F09E5">
        <w:rPr>
          <w:rFonts w:asciiTheme="majorHAnsi" w:hAnsiTheme="majorHAnsi"/>
        </w:rPr>
        <w:t xml:space="preserve">нализ </w:t>
      </w:r>
      <w:r w:rsidR="00C96992" w:rsidRPr="000F09E5">
        <w:rPr>
          <w:rFonts w:asciiTheme="majorHAnsi" w:hAnsiTheme="majorHAnsi"/>
        </w:rPr>
        <w:t>аудитории, маркетинговое исследование</w:t>
      </w:r>
      <w:r w:rsidR="004731F2" w:rsidRPr="000F09E5">
        <w:rPr>
          <w:rFonts w:asciiTheme="majorHAnsi" w:hAnsiTheme="majorHAnsi"/>
        </w:rPr>
        <w:t xml:space="preserve">, </w:t>
      </w:r>
      <w:r w:rsidR="000F09E5" w:rsidRPr="000F09E5">
        <w:rPr>
          <w:rFonts w:asciiTheme="majorHAnsi" w:hAnsiTheme="majorHAnsi"/>
        </w:rPr>
        <w:t>ф</w:t>
      </w:r>
      <w:r w:rsidRPr="000F09E5">
        <w:rPr>
          <w:rFonts w:asciiTheme="majorHAnsi" w:hAnsiTheme="majorHAnsi"/>
        </w:rPr>
        <w:t xml:space="preserve">ормулирование </w:t>
      </w:r>
      <w:r w:rsidR="00AB3936" w:rsidRPr="000F09E5">
        <w:rPr>
          <w:rFonts w:asciiTheme="majorHAnsi" w:hAnsiTheme="majorHAnsi"/>
        </w:rPr>
        <w:t>сообщений</w:t>
      </w:r>
      <w:r w:rsidR="00C96992" w:rsidRPr="000F09E5">
        <w:rPr>
          <w:rFonts w:asciiTheme="majorHAnsi" w:hAnsiTheme="majorHAnsi"/>
        </w:rPr>
        <w:t>,</w:t>
      </w:r>
      <w:r w:rsidR="00AB3936" w:rsidRPr="000F09E5">
        <w:rPr>
          <w:rFonts w:asciiTheme="majorHAnsi" w:hAnsiTheme="majorHAnsi"/>
        </w:rPr>
        <w:t xml:space="preserve"> разработка</w:t>
      </w:r>
      <w:r w:rsidR="00C96992" w:rsidRPr="000F09E5">
        <w:rPr>
          <w:rFonts w:asciiTheme="majorHAnsi" w:hAnsiTheme="majorHAnsi"/>
        </w:rPr>
        <w:t xml:space="preserve"> маркетинговых материалов</w:t>
      </w:r>
      <w:r w:rsidR="000F09E5" w:rsidRPr="000F09E5">
        <w:rPr>
          <w:rFonts w:asciiTheme="majorHAnsi" w:hAnsiTheme="majorHAnsi"/>
        </w:rPr>
        <w:t>, в</w:t>
      </w:r>
      <w:r w:rsidRPr="000F09E5">
        <w:rPr>
          <w:rFonts w:asciiTheme="majorHAnsi" w:hAnsiTheme="majorHAnsi"/>
        </w:rPr>
        <w:t>ыбор ме</w:t>
      </w:r>
      <w:r w:rsidR="000F09E5" w:rsidRPr="000F09E5">
        <w:rPr>
          <w:rFonts w:asciiTheme="majorHAnsi" w:hAnsiTheme="majorHAnsi"/>
        </w:rPr>
        <w:t>тодов и каналов распространения, м</w:t>
      </w:r>
      <w:r w:rsidRPr="000F09E5">
        <w:rPr>
          <w:rFonts w:asciiTheme="majorHAnsi" w:hAnsiTheme="majorHAnsi"/>
        </w:rPr>
        <w:t xml:space="preserve">аркетинговый </w:t>
      </w:r>
      <w:r w:rsidR="000F09E5" w:rsidRPr="000F09E5">
        <w:rPr>
          <w:rFonts w:asciiTheme="majorHAnsi" w:hAnsiTheme="majorHAnsi"/>
        </w:rPr>
        <w:t xml:space="preserve">план, </w:t>
      </w:r>
      <w:r w:rsidR="000F09E5">
        <w:rPr>
          <w:rFonts w:asciiTheme="majorHAnsi" w:hAnsiTheme="majorHAnsi"/>
        </w:rPr>
        <w:t>о</w:t>
      </w:r>
      <w:r w:rsidRPr="000F09E5">
        <w:rPr>
          <w:rFonts w:asciiTheme="majorHAnsi" w:hAnsiTheme="majorHAnsi"/>
        </w:rPr>
        <w:t>ценка эффект</w:t>
      </w:r>
      <w:r w:rsidR="000F09E5">
        <w:rPr>
          <w:rFonts w:asciiTheme="majorHAnsi" w:hAnsiTheme="majorHAnsi"/>
        </w:rPr>
        <w:t xml:space="preserve">ивности маркетинговой стратегии. </w:t>
      </w:r>
    </w:p>
    <w:p w:rsidR="00E07995" w:rsidRPr="00AB3936" w:rsidRDefault="00E07995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AB3936">
        <w:rPr>
          <w:rFonts w:asciiTheme="majorHAnsi" w:hAnsiTheme="majorHAnsi"/>
        </w:rPr>
        <w:t>Продвижение в интернете (в том числе в социальных сетях);</w:t>
      </w:r>
    </w:p>
    <w:p w:rsidR="00E07995" w:rsidRPr="00AB3936" w:rsidRDefault="00E07995" w:rsidP="00E079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AB3936">
        <w:rPr>
          <w:rFonts w:asciiTheme="majorHAnsi" w:hAnsiTheme="majorHAnsi"/>
        </w:rPr>
        <w:t>Взаимодействие со СМИ</w:t>
      </w:r>
      <w:r w:rsidR="00252FA8" w:rsidRPr="00AB3936">
        <w:rPr>
          <w:rFonts w:asciiTheme="majorHAnsi" w:hAnsiTheme="majorHAnsi"/>
        </w:rPr>
        <w:t>;</w:t>
      </w:r>
    </w:p>
    <w:p w:rsidR="00252FA8" w:rsidRDefault="000F09E5" w:rsidP="00E079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Продающие истории, фото, видео;</w:t>
      </w:r>
    </w:p>
    <w:p w:rsidR="000F09E5" w:rsidRDefault="000F09E5" w:rsidP="00E0799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Интегрированные маркетинговые коммуникации (ИМК).</w:t>
      </w:r>
    </w:p>
    <w:p w:rsidR="00E07995" w:rsidRDefault="00E07995" w:rsidP="00E07995">
      <w:pPr>
        <w:spacing w:after="0" w:line="240" w:lineRule="auto"/>
        <w:jc w:val="both"/>
        <w:rPr>
          <w:rFonts w:asciiTheme="majorHAnsi" w:hAnsiTheme="majorHAnsi"/>
          <w:highlight w:val="yellow"/>
        </w:rPr>
      </w:pPr>
    </w:p>
    <w:p w:rsidR="000D4D85" w:rsidRPr="00E07995" w:rsidRDefault="00295510" w:rsidP="00295510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В случае</w:t>
      </w:r>
      <w:proofErr w:type="gramStart"/>
      <w:r w:rsidRPr="006659A0">
        <w:rPr>
          <w:rFonts w:asciiTheme="majorHAnsi" w:hAnsiTheme="majorHAnsi"/>
        </w:rPr>
        <w:t>,</w:t>
      </w:r>
      <w:proofErr w:type="gramEnd"/>
      <w:r w:rsidRPr="006659A0">
        <w:rPr>
          <w:rFonts w:asciiTheme="majorHAnsi" w:hAnsiTheme="majorHAnsi"/>
        </w:rPr>
        <w:t xml:space="preserve"> если все темы нет возможности охватить во время тренинга, есть вероятность организации дополнительных вебинаров, в ходе сопровождения после тренинга</w:t>
      </w:r>
      <w:r w:rsidR="000F09E5">
        <w:rPr>
          <w:rFonts w:asciiTheme="majorHAnsi" w:hAnsiTheme="majorHAnsi"/>
        </w:rPr>
        <w:t xml:space="preserve"> для интересующихся НПО</w:t>
      </w:r>
      <w:r w:rsidRPr="006659A0">
        <w:rPr>
          <w:rFonts w:asciiTheme="majorHAnsi" w:hAnsiTheme="majorHAnsi"/>
        </w:rPr>
        <w:t xml:space="preserve">. </w:t>
      </w:r>
      <w:r w:rsidR="00330BB7" w:rsidRPr="006659A0">
        <w:rPr>
          <w:rFonts w:asciiTheme="majorHAnsi" w:hAnsiTheme="majorHAnsi"/>
        </w:rPr>
        <w:t xml:space="preserve"> </w:t>
      </w:r>
    </w:p>
    <w:p w:rsidR="007B43EF" w:rsidRPr="00E07995" w:rsidRDefault="007B43EF" w:rsidP="00295510">
      <w:pPr>
        <w:spacing w:after="0" w:line="240" w:lineRule="auto"/>
        <w:jc w:val="both"/>
        <w:rPr>
          <w:rFonts w:asciiTheme="majorHAnsi" w:hAnsiTheme="majorHAnsi"/>
        </w:rPr>
      </w:pPr>
    </w:p>
    <w:p w:rsidR="007B43EF" w:rsidRDefault="007B43EF" w:rsidP="00295510">
      <w:pPr>
        <w:spacing w:after="0" w:line="240" w:lineRule="auto"/>
        <w:jc w:val="both"/>
        <w:rPr>
          <w:rFonts w:asciiTheme="majorHAnsi" w:hAnsiTheme="majorHAnsi"/>
          <w:b/>
        </w:rPr>
      </w:pPr>
      <w:r w:rsidRPr="007B43EF">
        <w:rPr>
          <w:rFonts w:asciiTheme="majorHAnsi" w:hAnsiTheme="majorHAnsi"/>
          <w:b/>
        </w:rPr>
        <w:t xml:space="preserve">ВАЖНО: Тренинг должен быть построен в интерактивном формате, с применением таких методов, как групповые работы, ролевые игры, презентации, самообучение и прочее, с преобладанием практической отработки </w:t>
      </w:r>
      <w:r>
        <w:rPr>
          <w:rFonts w:asciiTheme="majorHAnsi" w:hAnsiTheme="majorHAnsi"/>
          <w:b/>
        </w:rPr>
        <w:t>навыков</w:t>
      </w:r>
      <w:r w:rsidRPr="007B43EF">
        <w:rPr>
          <w:rFonts w:asciiTheme="majorHAnsi" w:hAnsiTheme="majorHAnsi"/>
          <w:b/>
        </w:rPr>
        <w:t xml:space="preserve"> над теорией. </w:t>
      </w:r>
    </w:p>
    <w:p w:rsidR="007B43EF" w:rsidRPr="007B43EF" w:rsidRDefault="007B43EF" w:rsidP="00295510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Кроме того, по результатам тренинга эксперту необходимо составить и </w:t>
      </w:r>
      <w:proofErr w:type="gramStart"/>
      <w:r>
        <w:rPr>
          <w:rFonts w:asciiTheme="majorHAnsi" w:hAnsiTheme="majorHAnsi"/>
          <w:b/>
        </w:rPr>
        <w:t>предоставить заказчику отчет</w:t>
      </w:r>
      <w:proofErr w:type="gramEnd"/>
      <w:r>
        <w:rPr>
          <w:rFonts w:asciiTheme="majorHAnsi" w:hAnsiTheme="majorHAnsi"/>
          <w:b/>
        </w:rPr>
        <w:t xml:space="preserve"> о проведении тренинга, с содержательным анализом полученных результатов, успехов и того, что не удалось достичь. Анализ необходимо сделать, в том числе, на основе </w:t>
      </w:r>
      <w:proofErr w:type="spellStart"/>
      <w:r>
        <w:rPr>
          <w:rFonts w:asciiTheme="majorHAnsi" w:hAnsiTheme="majorHAnsi"/>
          <w:b/>
        </w:rPr>
        <w:t>пре</w:t>
      </w:r>
      <w:proofErr w:type="spellEnd"/>
      <w:r>
        <w:rPr>
          <w:rFonts w:asciiTheme="majorHAnsi" w:hAnsiTheme="majorHAnsi"/>
          <w:b/>
        </w:rPr>
        <w:t xml:space="preserve">/пост тестов или анкет обратной связи. </w:t>
      </w:r>
    </w:p>
    <w:p w:rsidR="000D4D85" w:rsidRPr="006659A0" w:rsidRDefault="000D4D85" w:rsidP="0062242E">
      <w:pPr>
        <w:spacing w:after="0" w:line="240" w:lineRule="auto"/>
        <w:jc w:val="both"/>
        <w:rPr>
          <w:rFonts w:asciiTheme="majorHAnsi" w:hAnsiTheme="majorHAnsi"/>
        </w:rPr>
      </w:pPr>
    </w:p>
    <w:p w:rsidR="0062242E" w:rsidRPr="006659A0" w:rsidRDefault="0062242E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color w:val="FF0000"/>
          <w:u w:val="single"/>
        </w:rPr>
        <w:t xml:space="preserve">Этап 2 – </w:t>
      </w:r>
      <w:r w:rsidR="006B0EA8" w:rsidRPr="006659A0">
        <w:rPr>
          <w:rFonts w:asciiTheme="majorHAnsi" w:hAnsiTheme="majorHAnsi"/>
          <w:color w:val="FF0000"/>
          <w:u w:val="single"/>
        </w:rPr>
        <w:t>Пост-</w:t>
      </w:r>
      <w:r w:rsidR="00295510" w:rsidRPr="006659A0">
        <w:rPr>
          <w:rFonts w:asciiTheme="majorHAnsi" w:hAnsiTheme="majorHAnsi"/>
          <w:color w:val="FF0000"/>
          <w:u w:val="single"/>
        </w:rPr>
        <w:t xml:space="preserve">тренинговое сопровождение НПО – участников тренинга в течение </w:t>
      </w:r>
      <w:r w:rsidR="000F09E5">
        <w:rPr>
          <w:rFonts w:asciiTheme="majorHAnsi" w:hAnsiTheme="majorHAnsi"/>
          <w:color w:val="FF0000"/>
          <w:u w:val="single"/>
        </w:rPr>
        <w:t>6 недель</w:t>
      </w:r>
      <w:r w:rsidR="00295510" w:rsidRPr="006659A0">
        <w:rPr>
          <w:rFonts w:asciiTheme="majorHAnsi" w:hAnsiTheme="majorHAnsi"/>
          <w:color w:val="FF0000"/>
          <w:u w:val="single"/>
        </w:rPr>
        <w:t xml:space="preserve"> после завершения тренинга</w:t>
      </w:r>
      <w:r w:rsidRPr="006659A0">
        <w:rPr>
          <w:rFonts w:asciiTheme="majorHAnsi" w:hAnsiTheme="majorHAnsi"/>
          <w:color w:val="FF0000"/>
          <w:u w:val="single"/>
        </w:rPr>
        <w:t>.</w:t>
      </w:r>
      <w:r w:rsidR="000D4D85" w:rsidRPr="006659A0">
        <w:rPr>
          <w:rFonts w:asciiTheme="majorHAnsi" w:hAnsiTheme="majorHAnsi"/>
        </w:rPr>
        <w:t xml:space="preserve"> Срок реализации данного этапа – </w:t>
      </w:r>
      <w:r w:rsidR="00295510" w:rsidRPr="006659A0">
        <w:rPr>
          <w:rFonts w:asciiTheme="majorHAnsi" w:hAnsiTheme="majorHAnsi"/>
          <w:color w:val="FF0000"/>
          <w:u w:val="single"/>
        </w:rPr>
        <w:t>июнь-июль 2017 года</w:t>
      </w:r>
      <w:r w:rsidR="006B0EA8" w:rsidRPr="006659A0">
        <w:rPr>
          <w:rFonts w:asciiTheme="majorHAnsi" w:hAnsiTheme="majorHAnsi"/>
          <w:color w:val="FF0000"/>
          <w:u w:val="single"/>
        </w:rPr>
        <w:t xml:space="preserve"> (в зависимости от даты проведения тренинга)</w:t>
      </w:r>
      <w:r w:rsidR="000D4D85" w:rsidRPr="006659A0">
        <w:rPr>
          <w:rFonts w:asciiTheme="majorHAnsi" w:hAnsiTheme="majorHAnsi"/>
        </w:rPr>
        <w:t>.</w:t>
      </w:r>
    </w:p>
    <w:p w:rsidR="00295510" w:rsidRPr="006659A0" w:rsidRDefault="00295510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Сопровождение подразумевает собой поддержку участников во внедрении полученных знаний в текущие </w:t>
      </w:r>
      <w:proofErr w:type="spellStart"/>
      <w:r w:rsidRPr="006659A0">
        <w:rPr>
          <w:rFonts w:asciiTheme="majorHAnsi" w:hAnsiTheme="majorHAnsi"/>
        </w:rPr>
        <w:t>грантовые</w:t>
      </w:r>
      <w:proofErr w:type="spellEnd"/>
      <w:r w:rsidRPr="006659A0">
        <w:rPr>
          <w:rFonts w:asciiTheme="majorHAnsi" w:hAnsiTheme="majorHAnsi"/>
        </w:rPr>
        <w:t xml:space="preserve"> проекты</w:t>
      </w:r>
      <w:r w:rsidR="000F09E5">
        <w:rPr>
          <w:rFonts w:asciiTheme="majorHAnsi" w:hAnsiTheme="majorHAnsi"/>
        </w:rPr>
        <w:t>, решение индивидуальных задач через наставничество и индивидуальные консультации</w:t>
      </w:r>
      <w:r w:rsidRPr="006659A0">
        <w:rPr>
          <w:rFonts w:asciiTheme="majorHAnsi" w:hAnsiTheme="majorHAnsi"/>
        </w:rPr>
        <w:t>.</w:t>
      </w:r>
      <w:r w:rsidR="000F09E5">
        <w:rPr>
          <w:rFonts w:asciiTheme="majorHAnsi" w:hAnsiTheme="majorHAnsi"/>
        </w:rPr>
        <w:t xml:space="preserve"> Перед оказанием сопровождения, эксперту необходимо провести интервью с представителями НПО и определить план сопровождения для каждой организации. </w:t>
      </w:r>
      <w:r w:rsidRPr="006659A0">
        <w:rPr>
          <w:rFonts w:asciiTheme="majorHAnsi" w:hAnsiTheme="majorHAnsi"/>
        </w:rPr>
        <w:t xml:space="preserve"> </w:t>
      </w:r>
    </w:p>
    <w:p w:rsidR="00295510" w:rsidRDefault="00295510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Сопровождение может происходить в виде групповых Скайп звонков и вебинаров, индивидуальных консультаций</w:t>
      </w:r>
      <w:r w:rsidR="003B08D5">
        <w:rPr>
          <w:rFonts w:asciiTheme="majorHAnsi" w:hAnsiTheme="majorHAnsi"/>
        </w:rPr>
        <w:t xml:space="preserve"> по интернету, </w:t>
      </w:r>
      <w:proofErr w:type="spellStart"/>
      <w:r w:rsidR="003B08D5">
        <w:rPr>
          <w:rFonts w:asciiTheme="majorHAnsi" w:hAnsiTheme="majorHAnsi"/>
          <w:lang w:val="en-US"/>
        </w:rPr>
        <w:t>WhatsApp</w:t>
      </w:r>
      <w:proofErr w:type="spellEnd"/>
      <w:r w:rsidR="003B08D5" w:rsidRPr="00083A3B">
        <w:rPr>
          <w:rFonts w:asciiTheme="majorHAnsi" w:hAnsiTheme="majorHAnsi"/>
        </w:rPr>
        <w:t xml:space="preserve">, </w:t>
      </w:r>
      <w:proofErr w:type="spellStart"/>
      <w:r w:rsidR="003B08D5" w:rsidRPr="00083A3B">
        <w:rPr>
          <w:rFonts w:asciiTheme="majorHAnsi" w:hAnsiTheme="majorHAnsi"/>
          <w:lang w:val="en-US"/>
        </w:rPr>
        <w:t>Viber</w:t>
      </w:r>
      <w:proofErr w:type="spellEnd"/>
      <w:r w:rsidRPr="00083A3B">
        <w:rPr>
          <w:rFonts w:asciiTheme="majorHAnsi" w:hAnsiTheme="majorHAnsi"/>
        </w:rPr>
        <w:t>, редактирования документов, разработанных организациями</w:t>
      </w:r>
      <w:r w:rsidR="000F09E5" w:rsidRPr="00083A3B">
        <w:rPr>
          <w:rFonts w:asciiTheme="majorHAnsi" w:hAnsiTheme="majorHAnsi"/>
        </w:rPr>
        <w:t>, прочее</w:t>
      </w:r>
      <w:proofErr w:type="gramStart"/>
      <w:r w:rsidRPr="00083A3B">
        <w:rPr>
          <w:rFonts w:asciiTheme="majorHAnsi" w:hAnsiTheme="majorHAnsi"/>
        </w:rPr>
        <w:t>.</w:t>
      </w:r>
      <w:proofErr w:type="gramEnd"/>
      <w:r w:rsidRPr="00083A3B">
        <w:rPr>
          <w:rFonts w:asciiTheme="majorHAnsi" w:hAnsiTheme="majorHAnsi"/>
        </w:rPr>
        <w:t xml:space="preserve"> </w:t>
      </w:r>
      <w:r w:rsidR="00083A3B" w:rsidRPr="00083A3B">
        <w:rPr>
          <w:rFonts w:asciiTheme="majorHAnsi" w:hAnsiTheme="majorHAnsi"/>
          <w:u w:val="single"/>
        </w:rPr>
        <w:t>Общее количество часов сопровождения – 20-25 часов.</w:t>
      </w:r>
    </w:p>
    <w:p w:rsidR="000F09E5" w:rsidRPr="006659A0" w:rsidRDefault="000F09E5" w:rsidP="0062242E">
      <w:pPr>
        <w:spacing w:after="0" w:line="240" w:lineRule="auto"/>
        <w:jc w:val="both"/>
        <w:rPr>
          <w:rFonts w:asciiTheme="majorHAnsi" w:hAnsiTheme="majorHAnsi"/>
        </w:rPr>
      </w:pPr>
    </w:p>
    <w:p w:rsidR="00295510" w:rsidRPr="006659A0" w:rsidRDefault="00295510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Ожидается, что в результате сопровождения </w:t>
      </w:r>
      <w:r w:rsidRPr="000C0BCF">
        <w:rPr>
          <w:rFonts w:asciiTheme="majorHAnsi" w:hAnsiTheme="majorHAnsi"/>
          <w:u w:val="single"/>
        </w:rPr>
        <w:t>у каждой организации</w:t>
      </w:r>
      <w:r w:rsidRPr="006659A0">
        <w:rPr>
          <w:rFonts w:asciiTheme="majorHAnsi" w:hAnsiTheme="majorHAnsi"/>
        </w:rPr>
        <w:t xml:space="preserve"> будет разработан следующий пакет </w:t>
      </w:r>
      <w:r w:rsidR="007862DF" w:rsidRPr="006659A0">
        <w:rPr>
          <w:rFonts w:asciiTheme="majorHAnsi" w:hAnsiTheme="majorHAnsi"/>
        </w:rPr>
        <w:t>материалов</w:t>
      </w:r>
      <w:r w:rsidRPr="006659A0">
        <w:rPr>
          <w:rFonts w:asciiTheme="majorHAnsi" w:hAnsiTheme="majorHAnsi"/>
        </w:rPr>
        <w:t>, готовый к активному использованию:</w:t>
      </w:r>
    </w:p>
    <w:p w:rsidR="00AB3936" w:rsidRPr="009923B7" w:rsidRDefault="009923B7" w:rsidP="0062242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9923B7">
        <w:rPr>
          <w:rFonts w:asciiTheme="majorHAnsi" w:hAnsiTheme="majorHAnsi"/>
        </w:rPr>
        <w:t xml:space="preserve">Маркетинговая стратегия, маркетинговый план; </w:t>
      </w:r>
    </w:p>
    <w:p w:rsidR="00AB3936" w:rsidRPr="0008132E" w:rsidRDefault="00AB3936" w:rsidP="0062242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F11974">
        <w:rPr>
          <w:rFonts w:asciiTheme="majorHAnsi" w:hAnsiTheme="majorHAnsi"/>
        </w:rPr>
        <w:t xml:space="preserve">Маркетинговые материалы; </w:t>
      </w:r>
    </w:p>
    <w:p w:rsidR="00AB3936" w:rsidRPr="0008132E" w:rsidRDefault="00AB3936" w:rsidP="00AB3936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08132E">
        <w:rPr>
          <w:rFonts w:asciiTheme="majorHAnsi" w:hAnsiTheme="majorHAnsi"/>
        </w:rPr>
        <w:lastRenderedPageBreak/>
        <w:t>Активные сайты и</w:t>
      </w:r>
      <w:r w:rsidR="00F11974" w:rsidRPr="0008132E">
        <w:rPr>
          <w:rFonts w:asciiTheme="majorHAnsi" w:hAnsiTheme="majorHAnsi"/>
        </w:rPr>
        <w:t>/или</w:t>
      </w:r>
      <w:r w:rsidRPr="0008132E">
        <w:rPr>
          <w:rFonts w:asciiTheme="majorHAnsi" w:hAnsiTheme="majorHAnsi"/>
        </w:rPr>
        <w:t xml:space="preserve"> страницы</w:t>
      </w:r>
      <w:r w:rsidR="0008132E" w:rsidRPr="0008132E">
        <w:rPr>
          <w:rFonts w:asciiTheme="majorHAnsi" w:hAnsiTheme="majorHAnsi"/>
        </w:rPr>
        <w:t xml:space="preserve"> в социальных сетях (не менее 2</w:t>
      </w:r>
      <w:r w:rsidRPr="0008132E">
        <w:rPr>
          <w:rFonts w:asciiTheme="majorHAnsi" w:hAnsiTheme="majorHAnsi"/>
        </w:rPr>
        <w:t xml:space="preserve">00 </w:t>
      </w:r>
      <w:r w:rsidR="0008132E" w:rsidRPr="0008132E">
        <w:rPr>
          <w:rFonts w:asciiTheme="majorHAnsi" w:hAnsiTheme="majorHAnsi"/>
        </w:rPr>
        <w:t xml:space="preserve"> и более </w:t>
      </w:r>
      <w:r w:rsidRPr="0008132E">
        <w:rPr>
          <w:rFonts w:asciiTheme="majorHAnsi" w:hAnsiTheme="majorHAnsi"/>
        </w:rPr>
        <w:t>подписчиков</w:t>
      </w:r>
      <w:r w:rsidR="0008132E" w:rsidRPr="0008132E">
        <w:rPr>
          <w:rFonts w:asciiTheme="majorHAnsi" w:hAnsiTheme="majorHAnsi"/>
        </w:rPr>
        <w:t>).</w:t>
      </w:r>
    </w:p>
    <w:p w:rsidR="00252FA8" w:rsidRPr="00270400" w:rsidRDefault="00252FA8" w:rsidP="00252FA8">
      <w:pPr>
        <w:spacing w:after="0" w:line="240" w:lineRule="auto"/>
        <w:jc w:val="both"/>
        <w:rPr>
          <w:rFonts w:asciiTheme="majorHAnsi" w:hAnsiTheme="majorHAnsi"/>
          <w:color w:val="0070C0"/>
        </w:rPr>
      </w:pPr>
    </w:p>
    <w:p w:rsidR="007B43EF" w:rsidRDefault="007B43EF" w:rsidP="007B43EF">
      <w:pPr>
        <w:spacing w:after="0" w:line="240" w:lineRule="auto"/>
        <w:jc w:val="both"/>
        <w:rPr>
          <w:rFonts w:asciiTheme="majorHAnsi" w:hAnsiTheme="majorHAnsi"/>
          <w:b/>
        </w:rPr>
      </w:pPr>
      <w:r w:rsidRPr="007B43EF">
        <w:rPr>
          <w:rFonts w:asciiTheme="majorHAnsi" w:hAnsiTheme="majorHAnsi"/>
          <w:b/>
        </w:rPr>
        <w:t xml:space="preserve">ВАЖНО: По результатам сопровождения тренеру необходимо предоставить заказчику отчет. </w:t>
      </w:r>
    </w:p>
    <w:p w:rsidR="00F11974" w:rsidRDefault="00F11974" w:rsidP="007B43EF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F11974" w:rsidRPr="00F11974" w:rsidRDefault="00F11974" w:rsidP="00F11974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F11974">
        <w:rPr>
          <w:rFonts w:asciiTheme="majorHAnsi" w:hAnsiTheme="majorHAnsi"/>
          <w:u w:val="single"/>
        </w:rPr>
        <w:t>В результате тренинга и сопровождения, мы ожидаем, что организации:</w:t>
      </w:r>
    </w:p>
    <w:p w:rsidR="00F11974" w:rsidRPr="0008132E" w:rsidRDefault="0008132E" w:rsidP="00F1197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08132E">
        <w:rPr>
          <w:rFonts w:asciiTheme="majorHAnsi" w:hAnsiTheme="majorHAnsi"/>
        </w:rPr>
        <w:t>П</w:t>
      </w:r>
      <w:r w:rsidR="00E96863" w:rsidRPr="0008132E">
        <w:rPr>
          <w:rFonts w:asciiTheme="majorHAnsi" w:hAnsiTheme="majorHAnsi"/>
        </w:rPr>
        <w:t>риобретут навыки продвижения</w:t>
      </w:r>
      <w:r w:rsidRPr="0008132E">
        <w:rPr>
          <w:rFonts w:asciiTheme="majorHAnsi" w:hAnsiTheme="majorHAnsi"/>
        </w:rPr>
        <w:t xml:space="preserve"> </w:t>
      </w:r>
      <w:r w:rsidR="00F11974" w:rsidRPr="0008132E">
        <w:rPr>
          <w:rFonts w:asciiTheme="majorHAnsi" w:hAnsiTheme="majorHAnsi"/>
        </w:rPr>
        <w:t>свои</w:t>
      </w:r>
      <w:r w:rsidRPr="0008132E">
        <w:rPr>
          <w:rFonts w:asciiTheme="majorHAnsi" w:hAnsiTheme="majorHAnsi"/>
        </w:rPr>
        <w:t>х проектов</w:t>
      </w:r>
      <w:r w:rsidR="00F11974" w:rsidRPr="0008132E">
        <w:rPr>
          <w:rFonts w:asciiTheme="majorHAnsi" w:hAnsiTheme="majorHAnsi"/>
        </w:rPr>
        <w:t xml:space="preserve"> среди целевых аудиторий и широкой общественности, </w:t>
      </w:r>
      <w:r w:rsidR="006122AE" w:rsidRPr="0008132E">
        <w:rPr>
          <w:rFonts w:asciiTheme="majorHAnsi" w:hAnsiTheme="majorHAnsi"/>
        </w:rPr>
        <w:t>разработаю</w:t>
      </w:r>
      <w:r w:rsidRPr="0008132E">
        <w:rPr>
          <w:rFonts w:asciiTheme="majorHAnsi" w:hAnsiTheme="majorHAnsi"/>
        </w:rPr>
        <w:t xml:space="preserve">т </w:t>
      </w:r>
      <w:r w:rsidR="00F11974" w:rsidRPr="0008132E">
        <w:rPr>
          <w:rFonts w:asciiTheme="majorHAnsi" w:hAnsiTheme="majorHAnsi"/>
        </w:rPr>
        <w:t>план конкретных действий;</w:t>
      </w:r>
    </w:p>
    <w:p w:rsidR="00F11974" w:rsidRPr="0008132E" w:rsidRDefault="00F11974" w:rsidP="00F1197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08132E">
        <w:rPr>
          <w:rFonts w:asciiTheme="majorHAnsi" w:hAnsiTheme="majorHAnsi"/>
        </w:rPr>
        <w:t>Расширят присутствие своей организации и проекта в Интернете;</w:t>
      </w:r>
    </w:p>
    <w:p w:rsidR="00F11974" w:rsidRPr="0008132E" w:rsidRDefault="0008132E" w:rsidP="00F1197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08132E">
        <w:rPr>
          <w:rFonts w:asciiTheme="majorHAnsi" w:hAnsiTheme="majorHAnsi"/>
        </w:rPr>
        <w:t>Начнут приме</w:t>
      </w:r>
      <w:r w:rsidR="00E96863" w:rsidRPr="0008132E">
        <w:rPr>
          <w:rFonts w:asciiTheme="majorHAnsi" w:hAnsiTheme="majorHAnsi"/>
        </w:rPr>
        <w:t>н</w:t>
      </w:r>
      <w:r w:rsidRPr="0008132E">
        <w:rPr>
          <w:rFonts w:asciiTheme="majorHAnsi" w:hAnsiTheme="majorHAnsi"/>
        </w:rPr>
        <w:t xml:space="preserve">ять </w:t>
      </w:r>
      <w:r>
        <w:rPr>
          <w:rFonts w:asciiTheme="majorHAnsi" w:hAnsiTheme="majorHAnsi"/>
        </w:rPr>
        <w:t>разнообразные</w:t>
      </w:r>
      <w:r w:rsidR="00E96863" w:rsidRPr="0008132E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новые </w:t>
      </w:r>
      <w:r w:rsidR="00E96863" w:rsidRPr="0008132E">
        <w:rPr>
          <w:rFonts w:asciiTheme="majorHAnsi" w:hAnsiTheme="majorHAnsi"/>
        </w:rPr>
        <w:t>форм</w:t>
      </w:r>
      <w:r>
        <w:rPr>
          <w:rFonts w:asciiTheme="majorHAnsi" w:hAnsiTheme="majorHAnsi"/>
        </w:rPr>
        <w:t>ы</w:t>
      </w:r>
      <w:r w:rsidR="00E96863" w:rsidRPr="0008132E">
        <w:rPr>
          <w:rFonts w:asciiTheme="majorHAnsi" w:hAnsiTheme="majorHAnsi"/>
        </w:rPr>
        <w:t xml:space="preserve"> продвижения</w:t>
      </w:r>
      <w:r>
        <w:rPr>
          <w:rFonts w:asciiTheme="majorHAnsi" w:hAnsiTheme="majorHAnsi"/>
        </w:rPr>
        <w:t xml:space="preserve"> проекта и организации</w:t>
      </w:r>
      <w:r w:rsidRPr="0008132E">
        <w:rPr>
          <w:rFonts w:asciiTheme="majorHAnsi" w:hAnsiTheme="majorHAnsi"/>
        </w:rPr>
        <w:t>;</w:t>
      </w:r>
    </w:p>
    <w:p w:rsidR="00F11974" w:rsidRPr="0008132E" w:rsidRDefault="006122AE" w:rsidP="00F11974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Theme="majorHAnsi" w:hAnsiTheme="majorHAnsi"/>
        </w:rPr>
      </w:pPr>
      <w:r w:rsidRPr="0008132E">
        <w:rPr>
          <w:rFonts w:asciiTheme="majorHAnsi" w:hAnsiTheme="majorHAnsi"/>
        </w:rPr>
        <w:t>Приобретут навыки построения взаимовыгодного сотрудничества со СМИ</w:t>
      </w:r>
      <w:r w:rsidR="0008132E" w:rsidRPr="0008132E">
        <w:rPr>
          <w:rFonts w:asciiTheme="majorHAnsi" w:hAnsiTheme="majorHAnsi"/>
        </w:rPr>
        <w:t xml:space="preserve">, начнут активные действия в данном направлении. </w:t>
      </w:r>
    </w:p>
    <w:p w:rsidR="000F09E5" w:rsidRPr="006122AE" w:rsidRDefault="000F09E5" w:rsidP="000F09E5">
      <w:pPr>
        <w:spacing w:after="0" w:line="240" w:lineRule="auto"/>
        <w:jc w:val="both"/>
        <w:rPr>
          <w:rFonts w:asciiTheme="majorHAnsi" w:hAnsiTheme="majorHAnsi"/>
          <w:color w:val="0070C0"/>
        </w:rPr>
      </w:pPr>
    </w:p>
    <w:p w:rsidR="000F09E5" w:rsidRPr="000F09E5" w:rsidRDefault="000F09E5" w:rsidP="000F09E5">
      <w:pPr>
        <w:spacing w:after="0" w:line="240" w:lineRule="auto"/>
        <w:jc w:val="both"/>
        <w:rPr>
          <w:rFonts w:asciiTheme="majorHAnsi" w:hAnsiTheme="majorHAnsi"/>
          <w:b/>
          <w:color w:val="FF0000"/>
        </w:rPr>
      </w:pPr>
      <w:r w:rsidRPr="000F09E5">
        <w:rPr>
          <w:rFonts w:asciiTheme="majorHAnsi" w:hAnsiTheme="majorHAnsi"/>
          <w:b/>
          <w:color w:val="FF0000"/>
        </w:rPr>
        <w:t>ВАЖНО: объем работы эксперта – тренера может быть изменен по согласованию с тренером</w:t>
      </w:r>
      <w:r>
        <w:rPr>
          <w:rFonts w:asciiTheme="majorHAnsi" w:hAnsiTheme="majorHAnsi"/>
          <w:b/>
          <w:color w:val="FF0000"/>
        </w:rPr>
        <w:t xml:space="preserve"> для построения наиболее эффективной работы и достижения ожидаемых результатов</w:t>
      </w:r>
      <w:r w:rsidRPr="000F09E5">
        <w:rPr>
          <w:rFonts w:asciiTheme="majorHAnsi" w:hAnsiTheme="majorHAnsi"/>
          <w:b/>
          <w:color w:val="FF0000"/>
        </w:rPr>
        <w:t xml:space="preserve">. </w:t>
      </w:r>
    </w:p>
    <w:p w:rsidR="00857ED7" w:rsidRPr="006659A0" w:rsidRDefault="00857ED7" w:rsidP="00797971">
      <w:pPr>
        <w:spacing w:after="0" w:line="240" w:lineRule="auto"/>
        <w:jc w:val="both"/>
        <w:rPr>
          <w:rFonts w:asciiTheme="majorHAnsi" w:hAnsiTheme="majorHAnsi"/>
        </w:rPr>
      </w:pPr>
    </w:p>
    <w:p w:rsidR="008D77C2" w:rsidRPr="006659A0" w:rsidRDefault="005C62C1" w:rsidP="005E1CD8">
      <w:pPr>
        <w:pStyle w:val="Default"/>
        <w:numPr>
          <w:ilvl w:val="0"/>
          <w:numId w:val="7"/>
        </w:numPr>
        <w:jc w:val="both"/>
        <w:rPr>
          <w:rFonts w:asciiTheme="majorHAnsi" w:eastAsia="Times New Roman" w:hAnsiTheme="majorHAnsi"/>
          <w:b/>
          <w:color w:val="auto"/>
          <w:sz w:val="22"/>
          <w:szCs w:val="22"/>
        </w:rPr>
      </w:pPr>
      <w:r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Компетенции </w:t>
      </w:r>
      <w:r w:rsidR="00FB17FC"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>эксперта</w:t>
      </w:r>
      <w:r w:rsidR="00A30867"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 по </w:t>
      </w:r>
      <w:r w:rsidR="00F11974">
        <w:rPr>
          <w:rFonts w:asciiTheme="majorHAnsi" w:eastAsia="Times New Roman" w:hAnsiTheme="majorHAnsi"/>
          <w:b/>
          <w:color w:val="auto"/>
          <w:sz w:val="22"/>
          <w:szCs w:val="22"/>
        </w:rPr>
        <w:t>социальному маркетингу и коммуникациям</w:t>
      </w:r>
      <w:r w:rsidR="00A30867"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 </w:t>
      </w:r>
    </w:p>
    <w:p w:rsidR="00330BB7" w:rsidRDefault="00F11974" w:rsidP="005E1CD8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Ожидается, что эксперт/тренер</w:t>
      </w:r>
      <w:r w:rsidR="00330BB7" w:rsidRPr="006659A0">
        <w:rPr>
          <w:rFonts w:asciiTheme="majorHAnsi" w:hAnsiTheme="majorHAnsi"/>
        </w:rPr>
        <w:t xml:space="preserve"> будет обладать следующими </w:t>
      </w:r>
      <w:r w:rsidR="00330BB7" w:rsidRPr="006659A0">
        <w:rPr>
          <w:rFonts w:asciiTheme="majorHAnsi" w:hAnsiTheme="majorHAnsi"/>
          <w:u w:val="single"/>
        </w:rPr>
        <w:t>профессиональными и личностными квалификациями</w:t>
      </w:r>
      <w:r w:rsidR="00330BB7" w:rsidRPr="006659A0">
        <w:rPr>
          <w:rFonts w:asciiTheme="majorHAnsi" w:hAnsiTheme="majorHAnsi"/>
        </w:rPr>
        <w:t xml:space="preserve">: </w:t>
      </w:r>
    </w:p>
    <w:p w:rsidR="00F200C4" w:rsidRPr="00F200C4" w:rsidRDefault="00F200C4" w:rsidP="005E1CD8">
      <w:pPr>
        <w:spacing w:after="0" w:line="240" w:lineRule="auto"/>
        <w:jc w:val="both"/>
        <w:rPr>
          <w:rFonts w:asciiTheme="majorHAnsi" w:hAnsiTheme="majorHAnsi"/>
          <w:i/>
        </w:rPr>
      </w:pPr>
      <w:r w:rsidRPr="00F200C4">
        <w:rPr>
          <w:rFonts w:asciiTheme="majorHAnsi" w:hAnsiTheme="majorHAnsi"/>
          <w:i/>
        </w:rPr>
        <w:t>Профессиональные компетенции:</w:t>
      </w:r>
    </w:p>
    <w:p w:rsidR="00330BB7" w:rsidRPr="006659A0" w:rsidRDefault="00473D84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Практический о</w:t>
      </w:r>
      <w:r w:rsidR="00330BB7" w:rsidRPr="006659A0">
        <w:rPr>
          <w:rFonts w:asciiTheme="majorHAnsi" w:hAnsiTheme="majorHAnsi"/>
        </w:rPr>
        <w:t xml:space="preserve">пыт в </w:t>
      </w:r>
      <w:r>
        <w:rPr>
          <w:rFonts w:asciiTheme="majorHAnsi" w:hAnsiTheme="majorHAnsi"/>
        </w:rPr>
        <w:t>маркетинге, в т.ч. социальном маркетинге</w:t>
      </w:r>
      <w:r w:rsidR="00797971" w:rsidRPr="006659A0">
        <w:rPr>
          <w:rFonts w:asciiTheme="majorHAnsi" w:hAnsiTheme="majorHAnsi"/>
        </w:rPr>
        <w:t xml:space="preserve">, общий опыт </w:t>
      </w:r>
      <w:r w:rsidR="00A30867" w:rsidRPr="006659A0">
        <w:rPr>
          <w:rFonts w:asciiTheme="majorHAnsi" w:hAnsiTheme="majorHAnsi"/>
        </w:rPr>
        <w:t xml:space="preserve">10 </w:t>
      </w:r>
      <w:r w:rsidR="00330BB7" w:rsidRPr="006659A0">
        <w:rPr>
          <w:rFonts w:asciiTheme="majorHAnsi" w:hAnsiTheme="majorHAnsi"/>
        </w:rPr>
        <w:t>и более лет;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Опыт рабо</w:t>
      </w:r>
      <w:r w:rsidR="00473D84">
        <w:rPr>
          <w:rFonts w:asciiTheme="majorHAnsi" w:hAnsiTheme="majorHAnsi"/>
        </w:rPr>
        <w:t>ты в социальных проектах</w:t>
      </w:r>
      <w:r w:rsidRPr="006659A0">
        <w:rPr>
          <w:rFonts w:asciiTheme="majorHAnsi" w:hAnsiTheme="majorHAnsi"/>
        </w:rPr>
        <w:t>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и знания в сфере проведения </w:t>
      </w:r>
      <w:r w:rsidR="008676BD">
        <w:rPr>
          <w:rFonts w:asciiTheme="majorHAnsi" w:hAnsiTheme="majorHAnsi"/>
        </w:rPr>
        <w:t>маркетинговых исследований</w:t>
      </w:r>
      <w:r w:rsidRPr="006659A0">
        <w:rPr>
          <w:rFonts w:asciiTheme="majorHAnsi" w:hAnsiTheme="majorHAnsi"/>
        </w:rPr>
        <w:t>;</w:t>
      </w:r>
    </w:p>
    <w:p w:rsidR="003B239F" w:rsidRPr="006659A0" w:rsidRDefault="003B239F" w:rsidP="003B239F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проведения тренингов </w:t>
      </w:r>
      <w:r>
        <w:rPr>
          <w:rFonts w:asciiTheme="majorHAnsi" w:hAnsiTheme="majorHAnsi"/>
        </w:rPr>
        <w:t xml:space="preserve">и консультаций </w:t>
      </w:r>
      <w:r w:rsidRPr="006659A0">
        <w:rPr>
          <w:rFonts w:asciiTheme="majorHAnsi" w:hAnsiTheme="majorHAnsi"/>
        </w:rPr>
        <w:t xml:space="preserve">по </w:t>
      </w:r>
      <w:r>
        <w:rPr>
          <w:rFonts w:asciiTheme="majorHAnsi" w:hAnsiTheme="majorHAnsi"/>
        </w:rPr>
        <w:t>маркетингу, коммуникациям, социальному маркетингу</w:t>
      </w:r>
      <w:r w:rsidRPr="006659A0">
        <w:rPr>
          <w:rFonts w:asciiTheme="majorHAnsi" w:hAnsiTheme="majorHAnsi"/>
        </w:rPr>
        <w:t>;</w:t>
      </w:r>
    </w:p>
    <w:p w:rsidR="001B14BF" w:rsidRPr="006659A0" w:rsidRDefault="001B14BF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Знание специфики региона (Казахстан, </w:t>
      </w:r>
      <w:r w:rsidR="00006D54">
        <w:rPr>
          <w:rFonts w:asciiTheme="majorHAnsi" w:hAnsiTheme="majorHAnsi"/>
        </w:rPr>
        <w:t>Центральная Азия</w:t>
      </w:r>
      <w:r w:rsidRPr="006659A0">
        <w:rPr>
          <w:rFonts w:asciiTheme="majorHAnsi" w:hAnsiTheme="majorHAnsi"/>
        </w:rPr>
        <w:t>).</w:t>
      </w:r>
    </w:p>
    <w:p w:rsidR="00330BB7" w:rsidRPr="006659A0" w:rsidRDefault="00330BB7" w:rsidP="00F200C4">
      <w:pPr>
        <w:spacing w:after="0" w:line="240" w:lineRule="auto"/>
        <w:jc w:val="both"/>
        <w:rPr>
          <w:rFonts w:asciiTheme="majorHAnsi" w:hAnsiTheme="majorHAnsi"/>
          <w:i/>
        </w:rPr>
      </w:pPr>
      <w:r w:rsidRPr="006659A0">
        <w:rPr>
          <w:rFonts w:asciiTheme="majorHAnsi" w:hAnsiTheme="majorHAnsi"/>
          <w:i/>
        </w:rPr>
        <w:t>Личные качества: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Умение донести сложные термины и понятия доступным и понятным языком;</w:t>
      </w:r>
    </w:p>
    <w:p w:rsidR="00330BB7" w:rsidRPr="006659A0" w:rsidRDefault="00996FD9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Умение активно слушать, в</w:t>
      </w:r>
      <w:r w:rsidRPr="006659A0">
        <w:rPr>
          <w:rFonts w:asciiTheme="majorHAnsi" w:hAnsiTheme="majorHAnsi"/>
        </w:rPr>
        <w:t>нимательное отношение к потребностям других людей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proofErr w:type="spellStart"/>
      <w:r w:rsidRPr="006659A0">
        <w:rPr>
          <w:rFonts w:asciiTheme="majorHAnsi" w:hAnsiTheme="majorHAnsi"/>
        </w:rPr>
        <w:t>Харизма</w:t>
      </w:r>
      <w:proofErr w:type="spellEnd"/>
      <w:r w:rsidRPr="006659A0">
        <w:rPr>
          <w:rFonts w:asciiTheme="majorHAnsi" w:hAnsiTheme="majorHAnsi"/>
        </w:rPr>
        <w:t xml:space="preserve"> и лидерские качества;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Уважител</w:t>
      </w:r>
      <w:r w:rsidR="005D2615" w:rsidRPr="006659A0">
        <w:rPr>
          <w:rFonts w:asciiTheme="majorHAnsi" w:hAnsiTheme="majorHAnsi"/>
        </w:rPr>
        <w:t>ьный и вежливый стиль в общении;</w:t>
      </w:r>
    </w:p>
    <w:p w:rsidR="005D2615" w:rsidRPr="006659A0" w:rsidRDefault="005D2615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Гибкость.</w:t>
      </w:r>
    </w:p>
    <w:p w:rsidR="005C62C1" w:rsidRPr="006659A0" w:rsidRDefault="005C62C1" w:rsidP="005E1CD8">
      <w:pPr>
        <w:spacing w:after="0" w:line="240" w:lineRule="auto"/>
        <w:jc w:val="both"/>
        <w:rPr>
          <w:rFonts w:asciiTheme="majorHAnsi" w:hAnsiTheme="majorHAnsi"/>
        </w:rPr>
      </w:pPr>
    </w:p>
    <w:p w:rsidR="005C62C1" w:rsidRPr="006659A0" w:rsidRDefault="005C62C1" w:rsidP="00330B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Документы на участие в конкурсе </w:t>
      </w:r>
    </w:p>
    <w:p w:rsidR="008D77C2" w:rsidRPr="006659A0" w:rsidRDefault="005C62C1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Для участия в конкурсе заявителям необходимо предоставить в ФЕЦА следующий п</w:t>
      </w:r>
      <w:r w:rsidR="008D77C2" w:rsidRPr="006659A0">
        <w:rPr>
          <w:rFonts w:asciiTheme="majorHAnsi" w:hAnsiTheme="majorHAnsi"/>
        </w:rPr>
        <w:t xml:space="preserve">акет документов: </w:t>
      </w:r>
    </w:p>
    <w:p w:rsidR="00D91424" w:rsidRPr="006659A0" w:rsidRDefault="00D9142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Титульный лист с контактными данными, включая сотовый телефон, номер </w:t>
      </w:r>
      <w:proofErr w:type="spellStart"/>
      <w:r w:rsidRPr="006659A0">
        <w:rPr>
          <w:rFonts w:asciiTheme="majorHAnsi" w:hAnsiTheme="majorHAnsi"/>
          <w:lang w:val="en-US"/>
        </w:rPr>
        <w:t>WhatsApp</w:t>
      </w:r>
      <w:proofErr w:type="spellEnd"/>
      <w:r w:rsidRPr="006659A0">
        <w:rPr>
          <w:rFonts w:asciiTheme="majorHAnsi" w:hAnsiTheme="majorHAnsi"/>
        </w:rPr>
        <w:t xml:space="preserve"> и пр., а также адресом проживания тренера (страна, город);</w:t>
      </w:r>
    </w:p>
    <w:p w:rsidR="005D49CB" w:rsidRPr="006659A0" w:rsidRDefault="00797971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Резюме</w:t>
      </w:r>
      <w:r w:rsidR="00C80AF4" w:rsidRPr="006659A0">
        <w:rPr>
          <w:rFonts w:asciiTheme="majorHAnsi" w:hAnsiTheme="majorHAnsi"/>
        </w:rPr>
        <w:t>, в том числе с</w:t>
      </w:r>
      <w:r w:rsidR="005D49CB" w:rsidRPr="006659A0">
        <w:rPr>
          <w:rFonts w:asciiTheme="majorHAnsi" w:hAnsiTheme="majorHAnsi"/>
        </w:rPr>
        <w:t xml:space="preserve">писок успешных </w:t>
      </w:r>
      <w:r w:rsidR="008676BD">
        <w:rPr>
          <w:rFonts w:asciiTheme="majorHAnsi" w:hAnsiTheme="majorHAnsi"/>
        </w:rPr>
        <w:t>маркетинговых</w:t>
      </w:r>
      <w:r w:rsidR="005D49CB" w:rsidRPr="006659A0">
        <w:rPr>
          <w:rFonts w:asciiTheme="majorHAnsi" w:hAnsiTheme="majorHAnsi"/>
        </w:rPr>
        <w:t xml:space="preserve"> кампаний </w:t>
      </w:r>
      <w:r w:rsidR="00C80AF4" w:rsidRPr="006659A0">
        <w:rPr>
          <w:rFonts w:asciiTheme="majorHAnsi" w:hAnsiTheme="majorHAnsi"/>
        </w:rPr>
        <w:t>с обозначение</w:t>
      </w:r>
      <w:r w:rsidR="001756EB" w:rsidRPr="006659A0">
        <w:rPr>
          <w:rFonts w:asciiTheme="majorHAnsi" w:hAnsiTheme="majorHAnsi"/>
        </w:rPr>
        <w:t>м достигнутых</w:t>
      </w:r>
      <w:r w:rsidR="00C80AF4" w:rsidRPr="006659A0">
        <w:rPr>
          <w:rFonts w:asciiTheme="majorHAnsi" w:hAnsiTheme="majorHAnsi"/>
        </w:rPr>
        <w:t xml:space="preserve"> результатов</w:t>
      </w:r>
      <w:r w:rsidR="00F11974">
        <w:rPr>
          <w:rFonts w:asciiTheme="majorHAnsi" w:hAnsiTheme="majorHAnsi"/>
        </w:rPr>
        <w:t>, ссылки на материалы кампаний в Интернете</w:t>
      </w:r>
      <w:r w:rsidR="00C80AF4" w:rsidRPr="006659A0">
        <w:rPr>
          <w:rFonts w:asciiTheme="majorHAnsi" w:hAnsiTheme="majorHAnsi"/>
        </w:rPr>
        <w:t>;</w:t>
      </w:r>
    </w:p>
    <w:p w:rsidR="00D91424" w:rsidRPr="006659A0" w:rsidRDefault="00D9142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Перечень проведенных тренингов</w:t>
      </w:r>
      <w:r w:rsidR="00996FD9">
        <w:rPr>
          <w:rFonts w:asciiTheme="majorHAnsi" w:hAnsiTheme="majorHAnsi"/>
        </w:rPr>
        <w:t>, консультаций</w:t>
      </w:r>
      <w:r w:rsidRPr="006659A0">
        <w:rPr>
          <w:rFonts w:asciiTheme="majorHAnsi" w:hAnsiTheme="majorHAnsi"/>
        </w:rPr>
        <w:t xml:space="preserve">, с указанием </w:t>
      </w:r>
      <w:r w:rsidR="001756EB" w:rsidRPr="006659A0">
        <w:rPr>
          <w:rFonts w:asciiTheme="majorHAnsi" w:hAnsiTheme="majorHAnsi"/>
        </w:rPr>
        <w:t xml:space="preserve">темы, </w:t>
      </w:r>
      <w:r w:rsidRPr="006659A0">
        <w:rPr>
          <w:rFonts w:asciiTheme="majorHAnsi" w:hAnsiTheme="majorHAnsi"/>
        </w:rPr>
        <w:t>заказчик</w:t>
      </w:r>
      <w:r w:rsidR="001756EB" w:rsidRPr="006659A0">
        <w:rPr>
          <w:rFonts w:asciiTheme="majorHAnsi" w:hAnsiTheme="majorHAnsi"/>
        </w:rPr>
        <w:t xml:space="preserve">а </w:t>
      </w:r>
      <w:r w:rsidRPr="006659A0">
        <w:rPr>
          <w:rFonts w:asciiTheme="majorHAnsi" w:hAnsiTheme="majorHAnsi"/>
        </w:rPr>
        <w:t xml:space="preserve">и сроков; </w:t>
      </w:r>
    </w:p>
    <w:p w:rsidR="00797971" w:rsidRPr="006659A0" w:rsidRDefault="00D9142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Предварительная программа </w:t>
      </w:r>
      <w:r w:rsidR="001756EB" w:rsidRPr="006659A0">
        <w:rPr>
          <w:rFonts w:asciiTheme="majorHAnsi" w:hAnsiTheme="majorHAnsi"/>
        </w:rPr>
        <w:t xml:space="preserve">двухдневного </w:t>
      </w:r>
      <w:r w:rsidRPr="006659A0">
        <w:rPr>
          <w:rFonts w:asciiTheme="majorHAnsi" w:hAnsiTheme="majorHAnsi"/>
        </w:rPr>
        <w:t>тренинга</w:t>
      </w:r>
      <w:r w:rsidR="005323CC">
        <w:rPr>
          <w:rFonts w:asciiTheme="majorHAnsi" w:hAnsiTheme="majorHAnsi"/>
        </w:rPr>
        <w:t>, рекомендации по организации сопровождения</w:t>
      </w:r>
      <w:r w:rsidR="00C80AF4" w:rsidRPr="006659A0">
        <w:rPr>
          <w:rFonts w:asciiTheme="majorHAnsi" w:hAnsiTheme="majorHAnsi"/>
        </w:rPr>
        <w:t>;</w:t>
      </w:r>
    </w:p>
    <w:p w:rsidR="003D55BB" w:rsidRPr="006659A0" w:rsidRDefault="00D6559B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Рекомендательные письма</w:t>
      </w:r>
      <w:r w:rsidR="003D55BB" w:rsidRPr="006659A0">
        <w:rPr>
          <w:rFonts w:asciiTheme="majorHAnsi" w:hAnsiTheme="majorHAnsi"/>
        </w:rPr>
        <w:t xml:space="preserve"> (или контакты</w:t>
      </w:r>
      <w:r w:rsidRPr="006659A0">
        <w:rPr>
          <w:rFonts w:asciiTheme="majorHAnsi" w:hAnsiTheme="majorHAnsi"/>
        </w:rPr>
        <w:t xml:space="preserve"> рекомендателей</w:t>
      </w:r>
      <w:r w:rsidR="003D55BB" w:rsidRPr="006659A0">
        <w:rPr>
          <w:rFonts w:asciiTheme="majorHAnsi" w:hAnsiTheme="majorHAnsi"/>
        </w:rPr>
        <w:t>)</w:t>
      </w:r>
      <w:r w:rsidRPr="006659A0">
        <w:rPr>
          <w:rFonts w:asciiTheme="majorHAnsi" w:hAnsiTheme="majorHAnsi"/>
        </w:rPr>
        <w:t>;</w:t>
      </w:r>
    </w:p>
    <w:p w:rsidR="003D55BB" w:rsidRDefault="00D6559B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Ссылки или отсканированные статьи в СМИ, в которых имеются цитаты, данные об эксперте и его работе;</w:t>
      </w:r>
    </w:p>
    <w:p w:rsidR="00F11974" w:rsidRPr="006659A0" w:rsidRDefault="00F1197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Ссылки/копии, разработанных экспертом маркетинговых материалов, </w:t>
      </w:r>
      <w:proofErr w:type="spellStart"/>
      <w:proofErr w:type="gramStart"/>
      <w:r>
        <w:rPr>
          <w:rFonts w:asciiTheme="majorHAnsi" w:hAnsiTheme="majorHAnsi"/>
        </w:rPr>
        <w:t>видео-роликов</w:t>
      </w:r>
      <w:proofErr w:type="spellEnd"/>
      <w:proofErr w:type="gramEnd"/>
      <w:r>
        <w:rPr>
          <w:rFonts w:asciiTheme="majorHAnsi" w:hAnsiTheme="majorHAnsi"/>
        </w:rPr>
        <w:t>, баннеров и прочее;</w:t>
      </w:r>
    </w:p>
    <w:p w:rsidR="003E6714" w:rsidRPr="009D75C6" w:rsidRDefault="003E671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  <w:color w:val="0070C0"/>
        </w:rPr>
      </w:pPr>
      <w:r w:rsidRPr="006659A0">
        <w:rPr>
          <w:rFonts w:asciiTheme="majorHAnsi" w:hAnsiTheme="majorHAnsi"/>
        </w:rPr>
        <w:t>Смета расходов</w:t>
      </w:r>
      <w:r w:rsidR="006C6DC0" w:rsidRPr="006659A0">
        <w:rPr>
          <w:rFonts w:asciiTheme="majorHAnsi" w:hAnsiTheme="majorHAnsi"/>
        </w:rPr>
        <w:t xml:space="preserve"> в долларах США</w:t>
      </w:r>
      <w:r w:rsidRPr="006659A0">
        <w:rPr>
          <w:rFonts w:asciiTheme="majorHAnsi" w:hAnsiTheme="majorHAnsi"/>
        </w:rPr>
        <w:t xml:space="preserve"> </w:t>
      </w:r>
      <w:r w:rsidR="005323CC">
        <w:rPr>
          <w:rFonts w:asciiTheme="majorHAnsi" w:hAnsiTheme="majorHAnsi"/>
        </w:rPr>
        <w:t>(необходимо обозначить суммы</w:t>
      </w:r>
      <w:r w:rsidR="00D6559B" w:rsidRPr="006659A0">
        <w:rPr>
          <w:rFonts w:asciiTheme="majorHAnsi" w:hAnsiTheme="majorHAnsi"/>
        </w:rPr>
        <w:t xml:space="preserve"> гонорара</w:t>
      </w:r>
      <w:r w:rsidR="00AD7B0B" w:rsidRPr="006659A0">
        <w:rPr>
          <w:rFonts w:asciiTheme="majorHAnsi" w:hAnsiTheme="majorHAnsi"/>
        </w:rPr>
        <w:t xml:space="preserve"> за тренинг и пост-тренинговое сопровождение, а также рассчитать</w:t>
      </w:r>
      <w:r w:rsidR="001756EB" w:rsidRPr="006659A0">
        <w:rPr>
          <w:rFonts w:asciiTheme="majorHAnsi" w:hAnsiTheme="majorHAnsi"/>
        </w:rPr>
        <w:t xml:space="preserve"> приблизительную стоимость, связанную с логистикой</w:t>
      </w:r>
      <w:r w:rsidR="00D6559B" w:rsidRPr="006659A0">
        <w:rPr>
          <w:rFonts w:asciiTheme="majorHAnsi" w:hAnsiTheme="majorHAnsi"/>
        </w:rPr>
        <w:t xml:space="preserve">). </w:t>
      </w:r>
      <w:r w:rsidR="001756EB" w:rsidRPr="00083A3B">
        <w:rPr>
          <w:rFonts w:asciiTheme="majorHAnsi" w:hAnsiTheme="majorHAnsi"/>
          <w:u w:val="single"/>
        </w:rPr>
        <w:t xml:space="preserve">Общая сумма </w:t>
      </w:r>
      <w:r w:rsidR="00AD7B0B" w:rsidRPr="00083A3B">
        <w:rPr>
          <w:rFonts w:asciiTheme="majorHAnsi" w:hAnsiTheme="majorHAnsi"/>
          <w:u w:val="single"/>
        </w:rPr>
        <w:t xml:space="preserve">контракта с тренером, включая логистику, не будет превышать </w:t>
      </w:r>
      <w:r w:rsidR="00416E7C" w:rsidRPr="00083A3B">
        <w:rPr>
          <w:rFonts w:asciiTheme="majorHAnsi" w:hAnsiTheme="majorHAnsi"/>
          <w:u w:val="single"/>
        </w:rPr>
        <w:t>4</w:t>
      </w:r>
      <w:r w:rsidR="00642973" w:rsidRPr="00083A3B">
        <w:rPr>
          <w:rFonts w:asciiTheme="majorHAnsi" w:hAnsiTheme="majorHAnsi"/>
          <w:u w:val="single"/>
        </w:rPr>
        <w:t>000</w:t>
      </w:r>
      <w:r w:rsidR="00AD7B0B" w:rsidRPr="00083A3B">
        <w:rPr>
          <w:rFonts w:asciiTheme="majorHAnsi" w:hAnsiTheme="majorHAnsi"/>
          <w:u w:val="single"/>
        </w:rPr>
        <w:t xml:space="preserve"> долларов США</w:t>
      </w:r>
      <w:r w:rsidR="00AD7B0B" w:rsidRPr="00083A3B">
        <w:rPr>
          <w:rFonts w:asciiTheme="majorHAnsi" w:hAnsiTheme="majorHAnsi"/>
          <w:color w:val="0070C0"/>
          <w:u w:val="single"/>
        </w:rPr>
        <w:t>.</w:t>
      </w:r>
      <w:r w:rsidR="009D75C6" w:rsidRPr="009D75C6">
        <w:rPr>
          <w:rFonts w:asciiTheme="majorHAnsi" w:hAnsiTheme="majorHAnsi"/>
          <w:color w:val="0070C0"/>
          <w:u w:val="single"/>
        </w:rPr>
        <w:t xml:space="preserve">  </w:t>
      </w:r>
    </w:p>
    <w:p w:rsidR="00F11974" w:rsidRPr="009D75C6" w:rsidRDefault="00F11974" w:rsidP="008C6F33">
      <w:pPr>
        <w:spacing w:after="0" w:line="240" w:lineRule="auto"/>
        <w:jc w:val="center"/>
        <w:rPr>
          <w:rFonts w:asciiTheme="majorHAnsi" w:hAnsiTheme="majorHAnsi"/>
          <w:color w:val="0070C0"/>
        </w:rPr>
      </w:pPr>
    </w:p>
    <w:p w:rsidR="005C62C1" w:rsidRPr="006659A0" w:rsidRDefault="005C62C1" w:rsidP="00330B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b/>
        </w:rPr>
        <w:t xml:space="preserve">Критерии отбора </w:t>
      </w:r>
      <w:r w:rsidR="00FB17FC" w:rsidRPr="006659A0">
        <w:rPr>
          <w:rFonts w:asciiTheme="majorHAnsi" w:hAnsiTheme="majorHAnsi"/>
          <w:b/>
        </w:rPr>
        <w:t>эксперта</w:t>
      </w:r>
    </w:p>
    <w:p w:rsidR="00D6559B" w:rsidRPr="006659A0" w:rsidRDefault="008676BD" w:rsidP="00D6559B">
      <w:p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Эксперт-тренер </w:t>
      </w:r>
      <w:r w:rsidR="00D6559B" w:rsidRPr="006659A0">
        <w:rPr>
          <w:rFonts w:asciiTheme="majorHAnsi" w:hAnsiTheme="majorHAnsi"/>
        </w:rPr>
        <w:t xml:space="preserve">будет отбираться на основе следующих критериев: </w:t>
      </w:r>
    </w:p>
    <w:p w:rsidR="005C62C1" w:rsidRPr="006659A0" w:rsidRDefault="005C62C1" w:rsidP="00D6559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</w:t>
      </w:r>
      <w:r w:rsidR="00F11974">
        <w:rPr>
          <w:rFonts w:asciiTheme="majorHAnsi" w:hAnsiTheme="majorHAnsi"/>
        </w:rPr>
        <w:t xml:space="preserve">и квалификации </w:t>
      </w:r>
      <w:r w:rsidR="00797971" w:rsidRPr="006659A0">
        <w:rPr>
          <w:rFonts w:asciiTheme="majorHAnsi" w:hAnsiTheme="majorHAnsi"/>
        </w:rPr>
        <w:t>эксперта</w:t>
      </w:r>
      <w:r w:rsidR="00F11974">
        <w:rPr>
          <w:rFonts w:asciiTheme="majorHAnsi" w:hAnsiTheme="majorHAnsi"/>
        </w:rPr>
        <w:t xml:space="preserve"> </w:t>
      </w:r>
      <w:r w:rsidRPr="006659A0">
        <w:rPr>
          <w:rFonts w:asciiTheme="majorHAnsi" w:hAnsiTheme="majorHAnsi"/>
        </w:rPr>
        <w:t xml:space="preserve">– </w:t>
      </w:r>
      <w:r w:rsidR="00416E7C">
        <w:rPr>
          <w:rFonts w:asciiTheme="majorHAnsi" w:hAnsiTheme="majorHAnsi"/>
        </w:rPr>
        <w:t>30</w:t>
      </w:r>
      <w:r w:rsidRPr="006659A0">
        <w:rPr>
          <w:rFonts w:asciiTheme="majorHAnsi" w:hAnsiTheme="majorHAnsi"/>
        </w:rPr>
        <w:t xml:space="preserve">% </w:t>
      </w:r>
    </w:p>
    <w:p w:rsidR="005C62C1" w:rsidRPr="006659A0" w:rsidRDefault="00996FD9" w:rsidP="00D6559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Качество предлагаемой программы тренинга</w:t>
      </w:r>
      <w:r w:rsidR="00D91424" w:rsidRPr="006659A0">
        <w:rPr>
          <w:rFonts w:asciiTheme="majorHAnsi" w:hAnsiTheme="majorHAnsi"/>
        </w:rPr>
        <w:t xml:space="preserve"> – </w:t>
      </w:r>
      <w:r w:rsidR="00416E7C">
        <w:rPr>
          <w:rFonts w:asciiTheme="majorHAnsi" w:hAnsiTheme="majorHAnsi"/>
        </w:rPr>
        <w:t>30</w:t>
      </w:r>
      <w:r w:rsidR="005C62C1" w:rsidRPr="006659A0">
        <w:rPr>
          <w:rFonts w:asciiTheme="majorHAnsi" w:hAnsiTheme="majorHAnsi"/>
        </w:rPr>
        <w:t xml:space="preserve">% </w:t>
      </w:r>
    </w:p>
    <w:p w:rsidR="00D91424" w:rsidRPr="006659A0" w:rsidRDefault="00D91424" w:rsidP="00D914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в проведении тренингов </w:t>
      </w:r>
      <w:r w:rsidR="00996FD9">
        <w:rPr>
          <w:rFonts w:asciiTheme="majorHAnsi" w:hAnsiTheme="majorHAnsi"/>
        </w:rPr>
        <w:t xml:space="preserve">и консультаций </w:t>
      </w:r>
      <w:r w:rsidRPr="006659A0">
        <w:rPr>
          <w:rFonts w:asciiTheme="majorHAnsi" w:hAnsiTheme="majorHAnsi"/>
        </w:rPr>
        <w:t>по теме</w:t>
      </w:r>
      <w:r w:rsidR="00996FD9">
        <w:rPr>
          <w:rFonts w:asciiTheme="majorHAnsi" w:hAnsiTheme="majorHAnsi"/>
        </w:rPr>
        <w:t xml:space="preserve"> </w:t>
      </w:r>
      <w:r w:rsidRPr="006659A0">
        <w:rPr>
          <w:rFonts w:asciiTheme="majorHAnsi" w:hAnsiTheme="majorHAnsi"/>
        </w:rPr>
        <w:t>– 20%</w:t>
      </w:r>
    </w:p>
    <w:p w:rsidR="00D91424" w:rsidRPr="006659A0" w:rsidRDefault="00D91424" w:rsidP="00D6559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Техническое соответствие</w:t>
      </w:r>
      <w:r w:rsidR="00416E7C">
        <w:rPr>
          <w:rFonts w:asciiTheme="majorHAnsi" w:hAnsiTheme="majorHAnsi"/>
        </w:rPr>
        <w:t xml:space="preserve"> заявки требованиям конкурса – 2</w:t>
      </w:r>
      <w:r w:rsidRPr="006659A0">
        <w:rPr>
          <w:rFonts w:asciiTheme="majorHAnsi" w:hAnsiTheme="majorHAnsi"/>
        </w:rPr>
        <w:t xml:space="preserve">0% </w:t>
      </w:r>
    </w:p>
    <w:p w:rsidR="00970B57" w:rsidRDefault="00970B57" w:rsidP="005D2615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D91424" w:rsidRPr="006659A0" w:rsidRDefault="005D2615" w:rsidP="005D2615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6659A0">
        <w:rPr>
          <w:rFonts w:asciiTheme="majorHAnsi" w:hAnsiTheme="majorHAnsi"/>
          <w:u w:val="single"/>
        </w:rPr>
        <w:t xml:space="preserve">Отбор будет осуществлен в два этапа: </w:t>
      </w:r>
    </w:p>
    <w:p w:rsidR="00D91424" w:rsidRPr="006659A0" w:rsidRDefault="005D2615" w:rsidP="005D2615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lastRenderedPageBreak/>
        <w:t xml:space="preserve">1) выбор финалистов на основе </w:t>
      </w:r>
      <w:r w:rsidR="00D91424" w:rsidRPr="006659A0">
        <w:rPr>
          <w:rFonts w:asciiTheme="majorHAnsi" w:hAnsiTheme="majorHAnsi"/>
        </w:rPr>
        <w:t xml:space="preserve">представленных </w:t>
      </w:r>
      <w:r w:rsidRPr="006659A0">
        <w:rPr>
          <w:rFonts w:asciiTheme="majorHAnsi" w:hAnsiTheme="majorHAnsi"/>
        </w:rPr>
        <w:t xml:space="preserve">заявок; </w:t>
      </w:r>
    </w:p>
    <w:p w:rsidR="008C6F33" w:rsidRPr="006659A0" w:rsidRDefault="005D2615" w:rsidP="00D91424">
      <w:pPr>
        <w:spacing w:after="0" w:line="240" w:lineRule="auto"/>
        <w:jc w:val="both"/>
        <w:rPr>
          <w:rFonts w:asciiTheme="majorHAnsi" w:hAnsiTheme="majorHAnsi"/>
          <w:b/>
          <w:i/>
        </w:rPr>
      </w:pPr>
      <w:r w:rsidRPr="006659A0">
        <w:rPr>
          <w:rFonts w:asciiTheme="majorHAnsi" w:hAnsiTheme="majorHAnsi"/>
        </w:rPr>
        <w:t xml:space="preserve">2) выбор победителя на основе интервью по </w:t>
      </w:r>
      <w:proofErr w:type="spellStart"/>
      <w:r w:rsidRPr="006659A0">
        <w:rPr>
          <w:rFonts w:asciiTheme="majorHAnsi" w:hAnsiTheme="majorHAnsi"/>
        </w:rPr>
        <w:t>Скайпу</w:t>
      </w:r>
      <w:proofErr w:type="spellEnd"/>
      <w:r w:rsidRPr="006659A0">
        <w:rPr>
          <w:rFonts w:asciiTheme="majorHAnsi" w:hAnsiTheme="majorHAnsi"/>
        </w:rPr>
        <w:t xml:space="preserve"> или по телефону. </w:t>
      </w:r>
    </w:p>
    <w:p w:rsidR="00D91424" w:rsidRPr="006659A0" w:rsidRDefault="00D91424" w:rsidP="008C6F33">
      <w:pPr>
        <w:spacing w:after="0" w:line="240" w:lineRule="auto"/>
        <w:jc w:val="center"/>
        <w:rPr>
          <w:rFonts w:asciiTheme="majorHAnsi" w:hAnsiTheme="majorHAnsi"/>
          <w:b/>
          <w:i/>
        </w:rPr>
      </w:pPr>
    </w:p>
    <w:p w:rsidR="00D91424" w:rsidRPr="006659A0" w:rsidRDefault="00A04F33" w:rsidP="008C6F33">
      <w:pPr>
        <w:spacing w:after="0" w:line="240" w:lineRule="auto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noProof/>
        </w:rPr>
        <w:pict>
          <v:shape id="_x0000_s1026" type="#_x0000_t202" style="position:absolute;left:0;text-align:left;margin-left:0;margin-top:1.6pt;width:512.35pt;height:116.9pt;z-index:-251657728;mso-position-horizontal:center;mso-width-relative:margin;mso-height-relative:margin" wrapcoords="-78 -77 -78 21523 21678 21523 21678 -77 -78 -77" fillcolor="#f2f2f2 [3052]">
            <v:textbox>
              <w:txbxContent>
                <w:p w:rsidR="00D91424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proofErr w:type="gramStart"/>
                  <w:r w:rsidRPr="00221E9D">
                    <w:rPr>
                      <w:b/>
                      <w:i/>
                    </w:rPr>
                    <w:t>Документы на участие в конкурсе необходимо отправить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D6559B">
                    <w:rPr>
                      <w:b/>
                      <w:i/>
                      <w:color w:val="FF0000"/>
                    </w:rPr>
                    <w:t xml:space="preserve">до </w:t>
                  </w:r>
                  <w:r w:rsidR="00CF2058">
                    <w:rPr>
                      <w:b/>
                      <w:i/>
                      <w:color w:val="FF0000"/>
                    </w:rPr>
                    <w:t>19</w:t>
                  </w:r>
                  <w:r>
                    <w:rPr>
                      <w:b/>
                      <w:i/>
                      <w:color w:val="FF0000"/>
                    </w:rPr>
                    <w:t xml:space="preserve"> мая </w:t>
                  </w:r>
                  <w:r w:rsidRPr="00D6559B">
                    <w:rPr>
                      <w:b/>
                      <w:i/>
                      <w:color w:val="FF0000"/>
                    </w:rPr>
                    <w:t>2017 года (18:00</w:t>
                  </w:r>
                  <w:r>
                    <w:rPr>
                      <w:b/>
                      <w:i/>
                      <w:color w:val="FF0000"/>
                    </w:rPr>
                    <w:t xml:space="preserve"> времени Астаны</w:t>
                  </w:r>
                  <w:r w:rsidRPr="00D6559B">
                    <w:rPr>
                      <w:b/>
                      <w:i/>
                      <w:color w:val="FF0000"/>
                    </w:rPr>
                    <w:t>)</w:t>
                  </w:r>
                  <w:r>
                    <w:rPr>
                      <w:b/>
                      <w:i/>
                    </w:rPr>
                    <w:t xml:space="preserve"> на </w:t>
                  </w:r>
                  <w:r w:rsidR="006A41ED">
                    <w:rPr>
                      <w:b/>
                      <w:i/>
                    </w:rPr>
                    <w:t xml:space="preserve">все </w:t>
                  </w:r>
                  <w:r>
                    <w:rPr>
                      <w:b/>
                      <w:i/>
                    </w:rPr>
                    <w:t>электронные</w:t>
                  </w:r>
                  <w:r w:rsidRPr="00221E9D">
                    <w:rPr>
                      <w:b/>
                      <w:i/>
                    </w:rPr>
                    <w:t xml:space="preserve"> адрес</w:t>
                  </w:r>
                  <w:r>
                    <w:rPr>
                      <w:b/>
                      <w:i/>
                      <w:lang w:val="kk-KZ"/>
                    </w:rPr>
                    <w:t>а</w:t>
                  </w:r>
                  <w:r w:rsidRPr="00221E9D">
                    <w:rPr>
                      <w:b/>
                      <w:i/>
                    </w:rPr>
                    <w:t xml:space="preserve"> </w:t>
                  </w:r>
                  <w:hyperlink r:id="rId9" w:history="1"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irina</w:t>
                    </w:r>
                    <w:r w:rsidRPr="007B43EF">
                      <w:rPr>
                        <w:rStyle w:val="a4"/>
                        <w:b/>
                        <w:i/>
                      </w:rPr>
                      <w:t>@</w:t>
                    </w:r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ef</w:t>
                    </w:r>
                    <w:r w:rsidRPr="007B43EF">
                      <w:rPr>
                        <w:rStyle w:val="a4"/>
                        <w:b/>
                        <w:i/>
                      </w:rPr>
                      <w:t>-</w:t>
                    </w:r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ca</w:t>
                    </w:r>
                    <w:r w:rsidRPr="007B43EF">
                      <w:rPr>
                        <w:rStyle w:val="a4"/>
                        <w:b/>
                        <w:i/>
                      </w:rPr>
                      <w:t>.</w:t>
                    </w:r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org</w:t>
                    </w:r>
                  </w:hyperlink>
                  <w:r w:rsidRPr="007B43EF">
                    <w:rPr>
                      <w:rStyle w:val="a4"/>
                      <w:b/>
                      <w:i/>
                    </w:rPr>
                    <w:t xml:space="preserve">, </w:t>
                  </w:r>
                  <w:hyperlink r:id="rId10" w:history="1"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tatyana</w:t>
                    </w:r>
                    <w:r w:rsidR="007B43EF" w:rsidRPr="007B43EF">
                      <w:rPr>
                        <w:rStyle w:val="a4"/>
                        <w:b/>
                        <w:i/>
                      </w:rPr>
                      <w:t>@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ef</w:t>
                    </w:r>
                    <w:r w:rsidR="007B43EF" w:rsidRPr="007B43EF">
                      <w:rPr>
                        <w:rStyle w:val="a4"/>
                        <w:b/>
                        <w:i/>
                      </w:rPr>
                      <w:t>-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ca</w:t>
                    </w:r>
                    <w:r w:rsidR="007B43EF" w:rsidRPr="007B43EF">
                      <w:rPr>
                        <w:rStyle w:val="a4"/>
                        <w:b/>
                        <w:i/>
                      </w:rPr>
                      <w:t>.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org</w:t>
                    </w:r>
                  </w:hyperlink>
                  <w:r w:rsidR="007B43EF" w:rsidRPr="007B43EF">
                    <w:rPr>
                      <w:rStyle w:val="a4"/>
                      <w:b/>
                      <w:i/>
                    </w:rPr>
                    <w:t xml:space="preserve">, </w:t>
                  </w:r>
                  <w:hyperlink r:id="rId11" w:history="1"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zhazira</w:t>
                    </w:r>
                    <w:r w:rsidR="007B43EF" w:rsidRPr="007B43EF">
                      <w:rPr>
                        <w:rStyle w:val="a4"/>
                        <w:b/>
                        <w:i/>
                      </w:rPr>
                      <w:t>@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ef</w:t>
                    </w:r>
                    <w:r w:rsidR="007B43EF" w:rsidRPr="007B43EF">
                      <w:rPr>
                        <w:rStyle w:val="a4"/>
                        <w:b/>
                        <w:i/>
                      </w:rPr>
                      <w:t>-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ca</w:t>
                    </w:r>
                    <w:r w:rsidR="007B43EF" w:rsidRPr="007B43EF">
                      <w:rPr>
                        <w:rStyle w:val="a4"/>
                        <w:b/>
                        <w:i/>
                      </w:rPr>
                      <w:t>.</w:t>
                    </w:r>
                    <w:r w:rsidR="007B43EF" w:rsidRPr="007B43EF">
                      <w:rPr>
                        <w:rStyle w:val="a4"/>
                        <w:b/>
                        <w:i/>
                        <w:lang w:val="en-US"/>
                      </w:rPr>
                      <w:t>org</w:t>
                    </w:r>
                  </w:hyperlink>
                  <w:r w:rsidR="007B43EF" w:rsidRPr="007B43EF">
                    <w:rPr>
                      <w:rFonts w:ascii="Arial" w:hAnsi="Arial" w:cs="Arial"/>
                      <w:color w:val="000000"/>
                      <w:sz w:val="19"/>
                      <w:szCs w:val="19"/>
                      <w:shd w:val="clear" w:color="auto" w:fill="FFFFFF"/>
                    </w:rPr>
                    <w:t xml:space="preserve"> </w:t>
                  </w:r>
                  <w:r w:rsidRPr="00221E9D">
                    <w:rPr>
                      <w:b/>
                      <w:i/>
                    </w:rPr>
                    <w:t>(тема</w:t>
                  </w:r>
                  <w:r>
                    <w:rPr>
                      <w:b/>
                      <w:i/>
                    </w:rPr>
                    <w:t xml:space="preserve"> сообщения</w:t>
                  </w:r>
                  <w:r w:rsidRPr="00221E9D">
                    <w:rPr>
                      <w:b/>
                      <w:i/>
                    </w:rPr>
                    <w:t>:</w:t>
                  </w:r>
                  <w:proofErr w:type="gramEnd"/>
                  <w:r w:rsidRPr="00221E9D">
                    <w:rPr>
                      <w:b/>
                      <w:i/>
                    </w:rPr>
                    <w:t xml:space="preserve"> </w:t>
                  </w:r>
                  <w:proofErr w:type="gramStart"/>
                  <w:r w:rsidRPr="00221E9D">
                    <w:rPr>
                      <w:b/>
                      <w:i/>
                    </w:rPr>
                    <w:t>«</w:t>
                  </w:r>
                  <w:r>
                    <w:rPr>
                      <w:b/>
                      <w:i/>
                    </w:rPr>
                    <w:t xml:space="preserve">Тренер по </w:t>
                  </w:r>
                  <w:r w:rsidR="008676BD">
                    <w:rPr>
                      <w:b/>
                      <w:i/>
                    </w:rPr>
                    <w:t>социальному маркетингу</w:t>
                  </w:r>
                  <w:r w:rsidRPr="00221E9D">
                    <w:rPr>
                      <w:b/>
                      <w:i/>
                    </w:rPr>
                    <w:t>»).</w:t>
                  </w:r>
                  <w:proofErr w:type="gramEnd"/>
                </w:p>
                <w:p w:rsidR="00D91424" w:rsidRPr="00221E9D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</w:p>
                <w:p w:rsidR="00D91424" w:rsidRPr="00221E9D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221E9D">
                    <w:rPr>
                      <w:b/>
                      <w:i/>
                    </w:rPr>
                    <w:t>Результаты</w:t>
                  </w:r>
                  <w:r>
                    <w:rPr>
                      <w:b/>
                      <w:i/>
                    </w:rPr>
                    <w:t xml:space="preserve"> первого этапа </w:t>
                  </w:r>
                  <w:r w:rsidRPr="00221E9D">
                    <w:rPr>
                      <w:b/>
                      <w:i/>
                    </w:rPr>
                    <w:t xml:space="preserve"> конкурса будут объявлены </w:t>
                  </w:r>
                  <w:r>
                    <w:rPr>
                      <w:b/>
                      <w:i/>
                    </w:rPr>
                    <w:t>финалистам</w:t>
                  </w:r>
                  <w:r w:rsidRPr="00221E9D">
                    <w:rPr>
                      <w:b/>
                      <w:i/>
                    </w:rPr>
                    <w:t xml:space="preserve"> по электронной почте</w:t>
                  </w:r>
                </w:p>
                <w:p w:rsidR="00D91424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221E9D">
                    <w:rPr>
                      <w:b/>
                      <w:i/>
                    </w:rPr>
                    <w:t>не позднее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="00CF2058">
                    <w:rPr>
                      <w:b/>
                      <w:i/>
                      <w:color w:val="FF0000"/>
                    </w:rPr>
                    <w:t>24</w:t>
                  </w:r>
                  <w:r>
                    <w:rPr>
                      <w:b/>
                      <w:i/>
                      <w:color w:val="FF0000"/>
                    </w:rPr>
                    <w:t xml:space="preserve"> мая</w:t>
                  </w:r>
                  <w:r w:rsidRPr="00D6559B">
                    <w:rPr>
                      <w:b/>
                      <w:i/>
                      <w:color w:val="FF0000"/>
                    </w:rPr>
                    <w:t xml:space="preserve"> 2017 года</w:t>
                  </w:r>
                  <w:r w:rsidRPr="00221E9D">
                    <w:rPr>
                      <w:b/>
                      <w:i/>
                    </w:rPr>
                    <w:t>.</w:t>
                  </w:r>
                </w:p>
                <w:p w:rsidR="00D91424" w:rsidRDefault="00D91424" w:rsidP="00D91424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</w:p>
                <w:p w:rsidR="00D91424" w:rsidRDefault="00D91424" w:rsidP="00D91424">
                  <w:pPr>
                    <w:jc w:val="center"/>
                  </w:pPr>
                  <w:r>
                    <w:rPr>
                      <w:b/>
                      <w:i/>
                    </w:rPr>
                    <w:t xml:space="preserve">Победитель будет определен не позднее </w:t>
                  </w:r>
                  <w:r w:rsidR="00CF2058">
                    <w:rPr>
                      <w:b/>
                      <w:i/>
                      <w:color w:val="FF0000"/>
                    </w:rPr>
                    <w:t>31</w:t>
                  </w:r>
                  <w:r>
                    <w:rPr>
                      <w:b/>
                      <w:i/>
                      <w:color w:val="FF0000"/>
                    </w:rPr>
                    <w:t xml:space="preserve"> мая</w:t>
                  </w:r>
                  <w:r w:rsidRPr="00D6559B">
                    <w:rPr>
                      <w:b/>
                      <w:i/>
                      <w:color w:val="FF0000"/>
                    </w:rPr>
                    <w:t xml:space="preserve"> 2017 года</w:t>
                  </w:r>
                  <w:r w:rsidRPr="00221E9D">
                    <w:rPr>
                      <w:b/>
                      <w:i/>
                    </w:rPr>
                    <w:t>.</w:t>
                  </w:r>
                </w:p>
              </w:txbxContent>
            </v:textbox>
            <w10:wrap type="topAndBottom"/>
          </v:shape>
        </w:pict>
      </w:r>
    </w:p>
    <w:p w:rsidR="005D2615" w:rsidRPr="006659A0" w:rsidRDefault="005D2615" w:rsidP="008C6F33">
      <w:pPr>
        <w:spacing w:after="0" w:line="240" w:lineRule="auto"/>
        <w:jc w:val="center"/>
        <w:rPr>
          <w:rFonts w:asciiTheme="majorHAnsi" w:hAnsiTheme="majorHAnsi"/>
          <w:u w:val="single"/>
        </w:rPr>
      </w:pPr>
      <w:r w:rsidRPr="006659A0">
        <w:rPr>
          <w:rFonts w:asciiTheme="majorHAnsi" w:hAnsiTheme="majorHAnsi"/>
          <w:u w:val="single"/>
        </w:rPr>
        <w:t xml:space="preserve">ФЕЦА оставляет за собой право не выбирать никого из заявителей, в случае несоответствия ожиданиям и требованиям конкурса, либо выбрать несколько победителей, между которыми будем распределен объем работ. </w:t>
      </w:r>
    </w:p>
    <w:p w:rsidR="008C6F33" w:rsidRPr="006659A0" w:rsidRDefault="008C6F33" w:rsidP="008C6F33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C6F33" w:rsidRPr="006659A0" w:rsidRDefault="008C6F33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b/>
        </w:rPr>
        <w:t>К</w:t>
      </w:r>
      <w:r w:rsidR="00C31997" w:rsidRPr="006659A0">
        <w:rPr>
          <w:rFonts w:asciiTheme="majorHAnsi" w:hAnsiTheme="majorHAnsi"/>
          <w:b/>
        </w:rPr>
        <w:t>онтакты</w:t>
      </w:r>
    </w:p>
    <w:p w:rsidR="008D77C2" w:rsidRPr="006659A0" w:rsidRDefault="009D6760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По всем вопросам </w:t>
      </w:r>
      <w:r w:rsidR="00D91424" w:rsidRPr="006659A0">
        <w:rPr>
          <w:rFonts w:asciiTheme="majorHAnsi" w:hAnsiTheme="majorHAnsi"/>
        </w:rPr>
        <w:t xml:space="preserve">Вы можете </w:t>
      </w:r>
      <w:r w:rsidRPr="006659A0">
        <w:rPr>
          <w:rFonts w:asciiTheme="majorHAnsi" w:hAnsiTheme="majorHAnsi"/>
        </w:rPr>
        <w:t xml:space="preserve">обращаться к консультанту проекта Найденовой Ирине, по электронной почте </w:t>
      </w:r>
      <w:hyperlink r:id="rId12" w:history="1">
        <w:r w:rsidRPr="006659A0">
          <w:rPr>
            <w:rStyle w:val="a4"/>
            <w:rFonts w:asciiTheme="majorHAnsi" w:hAnsiTheme="majorHAnsi"/>
            <w:lang w:val="en-US"/>
          </w:rPr>
          <w:t>irina</w:t>
        </w:r>
        <w:r w:rsidRPr="006659A0">
          <w:rPr>
            <w:rStyle w:val="a4"/>
            <w:rFonts w:asciiTheme="majorHAnsi" w:hAnsiTheme="majorHAnsi"/>
          </w:rPr>
          <w:t>@</w:t>
        </w:r>
        <w:r w:rsidRPr="006659A0">
          <w:rPr>
            <w:rStyle w:val="a4"/>
            <w:rFonts w:asciiTheme="majorHAnsi" w:hAnsiTheme="majorHAnsi"/>
            <w:lang w:val="en-US"/>
          </w:rPr>
          <w:t>ef</w:t>
        </w:r>
        <w:r w:rsidRPr="006659A0">
          <w:rPr>
            <w:rStyle w:val="a4"/>
            <w:rFonts w:asciiTheme="majorHAnsi" w:hAnsiTheme="majorHAnsi"/>
          </w:rPr>
          <w:t>-</w:t>
        </w:r>
        <w:r w:rsidRPr="006659A0">
          <w:rPr>
            <w:rStyle w:val="a4"/>
            <w:rFonts w:asciiTheme="majorHAnsi" w:hAnsiTheme="majorHAnsi"/>
            <w:lang w:val="en-US"/>
          </w:rPr>
          <w:t>ca</w:t>
        </w:r>
        <w:r w:rsidRPr="006659A0">
          <w:rPr>
            <w:rStyle w:val="a4"/>
            <w:rFonts w:asciiTheme="majorHAnsi" w:hAnsiTheme="majorHAnsi"/>
          </w:rPr>
          <w:t>.</w:t>
        </w:r>
        <w:r w:rsidRPr="006659A0">
          <w:rPr>
            <w:rStyle w:val="a4"/>
            <w:rFonts w:asciiTheme="majorHAnsi" w:hAnsiTheme="majorHAnsi"/>
            <w:lang w:val="en-US"/>
          </w:rPr>
          <w:t>org</w:t>
        </w:r>
      </w:hyperlink>
      <w:r w:rsidR="00D91424" w:rsidRPr="006659A0">
        <w:rPr>
          <w:rFonts w:asciiTheme="majorHAnsi" w:hAnsiTheme="majorHAnsi"/>
        </w:rPr>
        <w:t xml:space="preserve"> или по телефону +7</w:t>
      </w:r>
      <w:r w:rsidR="008C6F33" w:rsidRPr="006659A0">
        <w:rPr>
          <w:rFonts w:asciiTheme="majorHAnsi" w:hAnsiTheme="majorHAnsi"/>
        </w:rPr>
        <w:t xml:space="preserve"> 777 3155485, </w:t>
      </w:r>
      <w:r w:rsidR="006432F0">
        <w:rPr>
          <w:rFonts w:asciiTheme="majorHAnsi" w:hAnsiTheme="majorHAnsi"/>
        </w:rPr>
        <w:t xml:space="preserve">менеджеру проекта </w:t>
      </w:r>
      <w:r w:rsidR="006A41ED">
        <w:rPr>
          <w:rFonts w:asciiTheme="majorHAnsi" w:hAnsiTheme="majorHAnsi"/>
        </w:rPr>
        <w:t xml:space="preserve">ИПЭУ </w:t>
      </w:r>
      <w:r w:rsidR="006432F0">
        <w:rPr>
          <w:rFonts w:asciiTheme="majorHAnsi" w:hAnsiTheme="majorHAnsi"/>
        </w:rPr>
        <w:t xml:space="preserve">в Казахстане </w:t>
      </w:r>
      <w:proofErr w:type="spellStart"/>
      <w:r w:rsidR="006432F0">
        <w:rPr>
          <w:rFonts w:asciiTheme="majorHAnsi" w:hAnsiTheme="majorHAnsi"/>
        </w:rPr>
        <w:t>Алме</w:t>
      </w:r>
      <w:proofErr w:type="spellEnd"/>
      <w:r w:rsidR="006432F0">
        <w:rPr>
          <w:rFonts w:asciiTheme="majorHAnsi" w:hAnsiTheme="majorHAnsi"/>
        </w:rPr>
        <w:t xml:space="preserve"> </w:t>
      </w:r>
      <w:proofErr w:type="spellStart"/>
      <w:r w:rsidR="006432F0">
        <w:rPr>
          <w:rFonts w:asciiTheme="majorHAnsi" w:hAnsiTheme="majorHAnsi"/>
        </w:rPr>
        <w:t>Шолпанкуловой</w:t>
      </w:r>
      <w:proofErr w:type="spellEnd"/>
      <w:r w:rsidR="006432F0">
        <w:rPr>
          <w:rFonts w:asciiTheme="majorHAnsi" w:hAnsiTheme="majorHAnsi"/>
        </w:rPr>
        <w:t xml:space="preserve"> по электронной почте: </w:t>
      </w:r>
      <w:hyperlink r:id="rId13" w:history="1">
        <w:r w:rsidR="006432F0" w:rsidRPr="00915F55">
          <w:rPr>
            <w:rStyle w:val="a4"/>
            <w:rFonts w:asciiTheme="majorHAnsi" w:hAnsiTheme="majorHAnsi"/>
            <w:lang w:val="en-US"/>
          </w:rPr>
          <w:t>alma</w:t>
        </w:r>
        <w:r w:rsidR="006432F0" w:rsidRPr="006432F0">
          <w:rPr>
            <w:rStyle w:val="a4"/>
            <w:rFonts w:asciiTheme="majorHAnsi" w:hAnsiTheme="majorHAnsi"/>
          </w:rPr>
          <w:t>@</w:t>
        </w:r>
        <w:r w:rsidR="006432F0" w:rsidRPr="00915F55">
          <w:rPr>
            <w:rStyle w:val="a4"/>
            <w:rFonts w:asciiTheme="majorHAnsi" w:hAnsiTheme="majorHAnsi"/>
            <w:lang w:val="en-US"/>
          </w:rPr>
          <w:t>ef</w:t>
        </w:r>
        <w:r w:rsidR="006432F0" w:rsidRPr="006432F0">
          <w:rPr>
            <w:rStyle w:val="a4"/>
            <w:rFonts w:asciiTheme="majorHAnsi" w:hAnsiTheme="majorHAnsi"/>
          </w:rPr>
          <w:t>-</w:t>
        </w:r>
        <w:r w:rsidR="006432F0" w:rsidRPr="00915F55">
          <w:rPr>
            <w:rStyle w:val="a4"/>
            <w:rFonts w:asciiTheme="majorHAnsi" w:hAnsiTheme="majorHAnsi"/>
            <w:lang w:val="en-US"/>
          </w:rPr>
          <w:t>ca</w:t>
        </w:r>
        <w:r w:rsidR="006432F0" w:rsidRPr="006432F0">
          <w:rPr>
            <w:rStyle w:val="a4"/>
            <w:rFonts w:asciiTheme="majorHAnsi" w:hAnsiTheme="majorHAnsi"/>
          </w:rPr>
          <w:t>.</w:t>
        </w:r>
        <w:r w:rsidR="006432F0" w:rsidRPr="00915F55">
          <w:rPr>
            <w:rStyle w:val="a4"/>
            <w:rFonts w:asciiTheme="majorHAnsi" w:hAnsiTheme="majorHAnsi"/>
            <w:lang w:val="en-US"/>
          </w:rPr>
          <w:t>org</w:t>
        </w:r>
      </w:hyperlink>
      <w:r w:rsidR="008C6F33" w:rsidRPr="006659A0">
        <w:rPr>
          <w:rFonts w:asciiTheme="majorHAnsi" w:hAnsiTheme="majorHAnsi"/>
        </w:rPr>
        <w:t xml:space="preserve">. </w:t>
      </w:r>
    </w:p>
    <w:sectPr w:rsidR="008D77C2" w:rsidRPr="006659A0" w:rsidSect="005B06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F8E"/>
    <w:multiLevelType w:val="hybridMultilevel"/>
    <w:tmpl w:val="C10E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1C4E"/>
    <w:multiLevelType w:val="hybridMultilevel"/>
    <w:tmpl w:val="0C0A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0169D"/>
    <w:multiLevelType w:val="hybridMultilevel"/>
    <w:tmpl w:val="7D76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536D2"/>
    <w:multiLevelType w:val="hybridMultilevel"/>
    <w:tmpl w:val="AFDA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02E37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E72CD2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49355E"/>
    <w:multiLevelType w:val="hybridMultilevel"/>
    <w:tmpl w:val="4572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6002"/>
    <w:multiLevelType w:val="hybridMultilevel"/>
    <w:tmpl w:val="EF0C2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5045AF6"/>
    <w:multiLevelType w:val="multilevel"/>
    <w:tmpl w:val="C92AFA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5CC6C24"/>
    <w:multiLevelType w:val="hybridMultilevel"/>
    <w:tmpl w:val="BF8C0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54E68"/>
    <w:multiLevelType w:val="multilevel"/>
    <w:tmpl w:val="6C626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02556C"/>
    <w:multiLevelType w:val="hybridMultilevel"/>
    <w:tmpl w:val="8BB2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A76E8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89B7F6B"/>
    <w:multiLevelType w:val="hybridMultilevel"/>
    <w:tmpl w:val="033A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93D70"/>
    <w:multiLevelType w:val="hybridMultilevel"/>
    <w:tmpl w:val="6FAC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C1016"/>
    <w:multiLevelType w:val="hybridMultilevel"/>
    <w:tmpl w:val="7EBA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6712D"/>
    <w:multiLevelType w:val="multilevel"/>
    <w:tmpl w:val="3676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B27F5A"/>
    <w:multiLevelType w:val="hybridMultilevel"/>
    <w:tmpl w:val="F6221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7403DE"/>
    <w:multiLevelType w:val="hybridMultilevel"/>
    <w:tmpl w:val="F63E57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4BB2C27"/>
    <w:multiLevelType w:val="hybridMultilevel"/>
    <w:tmpl w:val="13EC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130664"/>
    <w:multiLevelType w:val="hybridMultilevel"/>
    <w:tmpl w:val="9706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4C2D8D"/>
    <w:multiLevelType w:val="hybridMultilevel"/>
    <w:tmpl w:val="5CA8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D75208"/>
    <w:multiLevelType w:val="multilevel"/>
    <w:tmpl w:val="003EB7D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7A671797"/>
    <w:multiLevelType w:val="hybridMultilevel"/>
    <w:tmpl w:val="55C01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6"/>
    <w:lvlOverride w:ilvl="0">
      <w:startOverride w:val="1"/>
    </w:lvlOverride>
  </w:num>
  <w:num w:numId="5">
    <w:abstractNumId w:val="0"/>
  </w:num>
  <w:num w:numId="6">
    <w:abstractNumId w:val="15"/>
  </w:num>
  <w:num w:numId="7">
    <w:abstractNumId w:val="5"/>
  </w:num>
  <w:num w:numId="8">
    <w:abstractNumId w:val="10"/>
  </w:num>
  <w:num w:numId="9">
    <w:abstractNumId w:val="21"/>
  </w:num>
  <w:num w:numId="10">
    <w:abstractNumId w:val="4"/>
  </w:num>
  <w:num w:numId="11">
    <w:abstractNumId w:val="19"/>
  </w:num>
  <w:num w:numId="12">
    <w:abstractNumId w:val="12"/>
  </w:num>
  <w:num w:numId="13">
    <w:abstractNumId w:val="18"/>
  </w:num>
  <w:num w:numId="14">
    <w:abstractNumId w:val="1"/>
  </w:num>
  <w:num w:numId="15">
    <w:abstractNumId w:val="20"/>
  </w:num>
  <w:num w:numId="16">
    <w:abstractNumId w:val="6"/>
  </w:num>
  <w:num w:numId="17">
    <w:abstractNumId w:val="23"/>
  </w:num>
  <w:num w:numId="18">
    <w:abstractNumId w:val="7"/>
  </w:num>
  <w:num w:numId="19">
    <w:abstractNumId w:val="2"/>
  </w:num>
  <w:num w:numId="20">
    <w:abstractNumId w:val="22"/>
  </w:num>
  <w:num w:numId="21">
    <w:abstractNumId w:val="8"/>
  </w:num>
  <w:num w:numId="22">
    <w:abstractNumId w:val="11"/>
  </w:num>
  <w:num w:numId="23">
    <w:abstractNumId w:val="9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77C2"/>
    <w:rsid w:val="00006D54"/>
    <w:rsid w:val="0001529C"/>
    <w:rsid w:val="00021C80"/>
    <w:rsid w:val="00067B12"/>
    <w:rsid w:val="0007407B"/>
    <w:rsid w:val="0008132E"/>
    <w:rsid w:val="00083A3B"/>
    <w:rsid w:val="000C0BCF"/>
    <w:rsid w:val="000D4D85"/>
    <w:rsid w:val="000F09E5"/>
    <w:rsid w:val="00135BEB"/>
    <w:rsid w:val="001473F0"/>
    <w:rsid w:val="001749B7"/>
    <w:rsid w:val="001756EB"/>
    <w:rsid w:val="001A67B4"/>
    <w:rsid w:val="001B14BF"/>
    <w:rsid w:val="001B2F22"/>
    <w:rsid w:val="001F5B56"/>
    <w:rsid w:val="00221E9D"/>
    <w:rsid w:val="00226C63"/>
    <w:rsid w:val="00233931"/>
    <w:rsid w:val="00252FA8"/>
    <w:rsid w:val="00270400"/>
    <w:rsid w:val="00295510"/>
    <w:rsid w:val="002A44AF"/>
    <w:rsid w:val="002B3852"/>
    <w:rsid w:val="002C11BB"/>
    <w:rsid w:val="00307136"/>
    <w:rsid w:val="00326A1E"/>
    <w:rsid w:val="00330BB7"/>
    <w:rsid w:val="00332B79"/>
    <w:rsid w:val="00364242"/>
    <w:rsid w:val="00380AE3"/>
    <w:rsid w:val="00381356"/>
    <w:rsid w:val="00386E56"/>
    <w:rsid w:val="00394324"/>
    <w:rsid w:val="003B08D5"/>
    <w:rsid w:val="003B239F"/>
    <w:rsid w:val="003D55BB"/>
    <w:rsid w:val="003E6714"/>
    <w:rsid w:val="003F4AF5"/>
    <w:rsid w:val="00416E7C"/>
    <w:rsid w:val="004526A6"/>
    <w:rsid w:val="004731F2"/>
    <w:rsid w:val="00473D84"/>
    <w:rsid w:val="0051594C"/>
    <w:rsid w:val="005269A5"/>
    <w:rsid w:val="005323CC"/>
    <w:rsid w:val="00532C96"/>
    <w:rsid w:val="00537B9D"/>
    <w:rsid w:val="00542A2A"/>
    <w:rsid w:val="005574D2"/>
    <w:rsid w:val="00580213"/>
    <w:rsid w:val="005900BF"/>
    <w:rsid w:val="005B06C8"/>
    <w:rsid w:val="005C62C1"/>
    <w:rsid w:val="005D0917"/>
    <w:rsid w:val="005D2615"/>
    <w:rsid w:val="005D49CB"/>
    <w:rsid w:val="005E1CD8"/>
    <w:rsid w:val="00601B0D"/>
    <w:rsid w:val="006122AE"/>
    <w:rsid w:val="0062242E"/>
    <w:rsid w:val="00642973"/>
    <w:rsid w:val="006432F0"/>
    <w:rsid w:val="00652377"/>
    <w:rsid w:val="006659A0"/>
    <w:rsid w:val="006767E7"/>
    <w:rsid w:val="006A41ED"/>
    <w:rsid w:val="006A69C3"/>
    <w:rsid w:val="006B0EA8"/>
    <w:rsid w:val="006C6451"/>
    <w:rsid w:val="006C6DC0"/>
    <w:rsid w:val="006D4038"/>
    <w:rsid w:val="006E6381"/>
    <w:rsid w:val="0070225B"/>
    <w:rsid w:val="00736765"/>
    <w:rsid w:val="0074059A"/>
    <w:rsid w:val="00747D0C"/>
    <w:rsid w:val="00774C21"/>
    <w:rsid w:val="0078607F"/>
    <w:rsid w:val="007862DF"/>
    <w:rsid w:val="00797971"/>
    <w:rsid w:val="007B43EF"/>
    <w:rsid w:val="007E5B55"/>
    <w:rsid w:val="00855C0B"/>
    <w:rsid w:val="00857ED7"/>
    <w:rsid w:val="008676BD"/>
    <w:rsid w:val="008C6F33"/>
    <w:rsid w:val="008D77C2"/>
    <w:rsid w:val="008E7E01"/>
    <w:rsid w:val="009132F4"/>
    <w:rsid w:val="00914BCC"/>
    <w:rsid w:val="009305B4"/>
    <w:rsid w:val="00951EB7"/>
    <w:rsid w:val="00970B57"/>
    <w:rsid w:val="009923B7"/>
    <w:rsid w:val="00996FD9"/>
    <w:rsid w:val="009D6760"/>
    <w:rsid w:val="009D75C6"/>
    <w:rsid w:val="00A04F33"/>
    <w:rsid w:val="00A30867"/>
    <w:rsid w:val="00A33DE6"/>
    <w:rsid w:val="00A70C45"/>
    <w:rsid w:val="00A777D9"/>
    <w:rsid w:val="00AB3936"/>
    <w:rsid w:val="00AD7B0B"/>
    <w:rsid w:val="00B26B4B"/>
    <w:rsid w:val="00B704E1"/>
    <w:rsid w:val="00B87A2A"/>
    <w:rsid w:val="00BB06C1"/>
    <w:rsid w:val="00BB41A7"/>
    <w:rsid w:val="00BB68E3"/>
    <w:rsid w:val="00BC0408"/>
    <w:rsid w:val="00C01EAF"/>
    <w:rsid w:val="00C0765A"/>
    <w:rsid w:val="00C31997"/>
    <w:rsid w:val="00C4273D"/>
    <w:rsid w:val="00C460A3"/>
    <w:rsid w:val="00C71A39"/>
    <w:rsid w:val="00C76ED4"/>
    <w:rsid w:val="00C80AF4"/>
    <w:rsid w:val="00C9602B"/>
    <w:rsid w:val="00C96992"/>
    <w:rsid w:val="00CF2058"/>
    <w:rsid w:val="00D01C68"/>
    <w:rsid w:val="00D437DD"/>
    <w:rsid w:val="00D61CC5"/>
    <w:rsid w:val="00D6559B"/>
    <w:rsid w:val="00D91424"/>
    <w:rsid w:val="00DB608B"/>
    <w:rsid w:val="00E07995"/>
    <w:rsid w:val="00E07DAC"/>
    <w:rsid w:val="00E103C5"/>
    <w:rsid w:val="00E40526"/>
    <w:rsid w:val="00E503C4"/>
    <w:rsid w:val="00E538DB"/>
    <w:rsid w:val="00E93363"/>
    <w:rsid w:val="00E96863"/>
    <w:rsid w:val="00ED0770"/>
    <w:rsid w:val="00EE3C06"/>
    <w:rsid w:val="00F11974"/>
    <w:rsid w:val="00F16316"/>
    <w:rsid w:val="00F168ED"/>
    <w:rsid w:val="00F200C4"/>
    <w:rsid w:val="00F64013"/>
    <w:rsid w:val="00F83254"/>
    <w:rsid w:val="00FB17FC"/>
    <w:rsid w:val="00FC6D0A"/>
    <w:rsid w:val="00FE1B7C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fillcolor="none [273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038"/>
  </w:style>
  <w:style w:type="paragraph" w:styleId="2">
    <w:name w:val="heading 2"/>
    <w:basedOn w:val="a"/>
    <w:link w:val="20"/>
    <w:uiPriority w:val="9"/>
    <w:qFormat/>
    <w:rsid w:val="00BB0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0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BB06C1"/>
    <w:rPr>
      <w:color w:val="0000FF" w:themeColor="hyperlink"/>
      <w:u w:val="single"/>
    </w:rPr>
  </w:style>
  <w:style w:type="paragraph" w:customStyle="1" w:styleId="Default">
    <w:name w:val="Default"/>
    <w:rsid w:val="009D676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D676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26C63"/>
  </w:style>
  <w:style w:type="table" w:styleId="a6">
    <w:name w:val="Table Grid"/>
    <w:basedOn w:val="a1"/>
    <w:uiPriority w:val="59"/>
    <w:rsid w:val="0062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4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-ca.kz/" TargetMode="External"/><Relationship Id="rId13" Type="http://schemas.openxmlformats.org/officeDocument/2006/relationships/hyperlink" Target="mailto:alma@ef-ca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irina@ef-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zhazira@ef-c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tyana@ef-c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rina@ef-c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0C1DA-073C-4440-9980-5BE6C1223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inaidenova</dc:creator>
  <cp:lastModifiedBy>inaidenova</cp:lastModifiedBy>
  <cp:revision>2</cp:revision>
  <dcterms:created xsi:type="dcterms:W3CDTF">2017-05-03T05:12:00Z</dcterms:created>
  <dcterms:modified xsi:type="dcterms:W3CDTF">2017-05-03T05:12:00Z</dcterms:modified>
</cp:coreProperties>
</file>